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859B62" w14:textId="589903E6" w:rsidR="0084230C" w:rsidRDefault="0084230C" w:rsidP="00DC2DEB">
      <w:pPr>
        <w:bidi/>
        <w:jc w:val="center"/>
        <w:rPr>
          <w:rFonts w:ascii="Kokila" w:hAnsi="Kokila" w:cs="Kokila"/>
          <w:color w:val="FF0000"/>
          <w:sz w:val="52"/>
          <w:szCs w:val="52"/>
          <w:lang w:bidi="hi-IN"/>
        </w:rPr>
      </w:pPr>
      <w:bookmarkStart w:id="0" w:name="_GoBack"/>
      <w:r w:rsidRPr="0084230C">
        <w:rPr>
          <w:rFonts w:cs="Mangal" w:hint="cs"/>
          <w:color w:val="FF0000"/>
          <w:sz w:val="52"/>
          <w:szCs w:val="52"/>
          <w:cs/>
          <w:lang w:bidi="hi-IN"/>
        </w:rPr>
        <w:t>मुसलमान</w:t>
      </w:r>
      <w:r w:rsidRPr="0084230C">
        <w:rPr>
          <w:rFonts w:cs="Mangal"/>
          <w:color w:val="FF0000"/>
          <w:sz w:val="52"/>
          <w:szCs w:val="52"/>
          <w:cs/>
          <w:lang w:bidi="hi-IN"/>
        </w:rPr>
        <w:t xml:space="preserve"> </w:t>
      </w:r>
      <w:r w:rsidRPr="0084230C">
        <w:rPr>
          <w:rFonts w:cs="Mangal" w:hint="cs"/>
          <w:color w:val="FF0000"/>
          <w:sz w:val="52"/>
          <w:szCs w:val="52"/>
          <w:cs/>
          <w:lang w:bidi="hi-IN"/>
        </w:rPr>
        <w:t>शव्वाल</w:t>
      </w:r>
      <w:r w:rsidRPr="0084230C">
        <w:rPr>
          <w:rFonts w:cs="Mangal"/>
          <w:color w:val="FF0000"/>
          <w:sz w:val="52"/>
          <w:szCs w:val="52"/>
          <w:cs/>
          <w:lang w:bidi="hi-IN"/>
        </w:rPr>
        <w:t xml:space="preserve"> </w:t>
      </w:r>
      <w:r w:rsidRPr="0084230C">
        <w:rPr>
          <w:rFonts w:cs="Mangal" w:hint="cs"/>
          <w:color w:val="FF0000"/>
          <w:sz w:val="52"/>
          <w:szCs w:val="52"/>
          <w:cs/>
          <w:lang w:bidi="hi-IN"/>
        </w:rPr>
        <w:t>के</w:t>
      </w:r>
      <w:r w:rsidRPr="0084230C">
        <w:rPr>
          <w:rFonts w:cs="Mangal"/>
          <w:color w:val="FF0000"/>
          <w:sz w:val="52"/>
          <w:szCs w:val="52"/>
          <w:cs/>
          <w:lang w:bidi="hi-IN"/>
        </w:rPr>
        <w:t xml:space="preserve"> </w:t>
      </w:r>
      <w:r w:rsidRPr="0084230C">
        <w:rPr>
          <w:rFonts w:cs="Mangal" w:hint="cs"/>
          <w:color w:val="FF0000"/>
          <w:sz w:val="52"/>
          <w:szCs w:val="52"/>
          <w:cs/>
          <w:lang w:bidi="hi-IN"/>
        </w:rPr>
        <w:t>छः</w:t>
      </w:r>
      <w:r w:rsidRPr="0084230C">
        <w:rPr>
          <w:rFonts w:cs="Mangal"/>
          <w:color w:val="FF0000"/>
          <w:sz w:val="52"/>
          <w:szCs w:val="52"/>
          <w:cs/>
          <w:lang w:bidi="hi-IN"/>
        </w:rPr>
        <w:t xml:space="preserve"> </w:t>
      </w:r>
      <w:r w:rsidRPr="0084230C">
        <w:rPr>
          <w:rFonts w:cs="Mangal" w:hint="cs"/>
          <w:color w:val="FF0000"/>
          <w:sz w:val="52"/>
          <w:szCs w:val="52"/>
          <w:cs/>
          <w:lang w:bidi="hi-IN"/>
        </w:rPr>
        <w:t>रोज़ों</w:t>
      </w:r>
      <w:r w:rsidRPr="0084230C">
        <w:rPr>
          <w:rFonts w:cs="Mangal"/>
          <w:color w:val="FF0000"/>
          <w:sz w:val="52"/>
          <w:szCs w:val="52"/>
          <w:cs/>
          <w:lang w:bidi="hi-IN"/>
        </w:rPr>
        <w:t xml:space="preserve"> </w:t>
      </w:r>
      <w:r w:rsidRPr="0084230C">
        <w:rPr>
          <w:rFonts w:cs="Mangal" w:hint="cs"/>
          <w:color w:val="FF0000"/>
          <w:sz w:val="52"/>
          <w:szCs w:val="52"/>
          <w:cs/>
          <w:lang w:bidi="hi-IN"/>
        </w:rPr>
        <w:t>की</w:t>
      </w:r>
      <w:r w:rsidRPr="0084230C">
        <w:rPr>
          <w:rFonts w:cs="Mangal"/>
          <w:color w:val="FF0000"/>
          <w:sz w:val="52"/>
          <w:szCs w:val="52"/>
          <w:cs/>
          <w:lang w:bidi="hi-IN"/>
        </w:rPr>
        <w:t xml:space="preserve"> </w:t>
      </w:r>
      <w:r w:rsidRPr="0084230C">
        <w:rPr>
          <w:rFonts w:cs="Mangal" w:hint="cs"/>
          <w:color w:val="FF0000"/>
          <w:sz w:val="52"/>
          <w:szCs w:val="52"/>
          <w:cs/>
          <w:lang w:bidi="hi-IN"/>
        </w:rPr>
        <w:t>शुरूआत</w:t>
      </w:r>
      <w:r w:rsidRPr="0084230C">
        <w:rPr>
          <w:rFonts w:cs="Mangal"/>
          <w:color w:val="FF0000"/>
          <w:sz w:val="52"/>
          <w:szCs w:val="52"/>
          <w:cs/>
          <w:lang w:bidi="hi-IN"/>
        </w:rPr>
        <w:t xml:space="preserve"> </w:t>
      </w:r>
      <w:r w:rsidRPr="0084230C">
        <w:rPr>
          <w:rFonts w:cs="Mangal" w:hint="cs"/>
          <w:color w:val="FF0000"/>
          <w:sz w:val="52"/>
          <w:szCs w:val="52"/>
          <w:cs/>
          <w:lang w:bidi="hi-IN"/>
        </w:rPr>
        <w:t>कब</w:t>
      </w:r>
      <w:r w:rsidRPr="0084230C">
        <w:rPr>
          <w:rFonts w:cs="Mangal"/>
          <w:color w:val="FF0000"/>
          <w:sz w:val="52"/>
          <w:szCs w:val="52"/>
          <w:cs/>
          <w:lang w:bidi="hi-IN"/>
        </w:rPr>
        <w:t xml:space="preserve"> </w:t>
      </w:r>
      <w:r w:rsidRPr="0084230C">
        <w:rPr>
          <w:rFonts w:cs="Mangal" w:hint="cs"/>
          <w:color w:val="FF0000"/>
          <w:sz w:val="52"/>
          <w:szCs w:val="52"/>
          <w:cs/>
          <w:lang w:bidi="hi-IN"/>
        </w:rPr>
        <w:t>करेगा</w:t>
      </w:r>
      <w:r w:rsidRPr="0084230C">
        <w:rPr>
          <w:rFonts w:cs="Mangal"/>
          <w:color w:val="FF0000"/>
          <w:sz w:val="52"/>
          <w:szCs w:val="52"/>
          <w:cs/>
          <w:lang w:bidi="hi-IN"/>
        </w:rPr>
        <w:t xml:space="preserve"> </w:t>
      </w:r>
      <w:r>
        <w:rPr>
          <w:rFonts w:ascii="Kokila" w:hAnsi="Kokila" w:cs="Kokila"/>
          <w:color w:val="FF0000"/>
          <w:sz w:val="52"/>
          <w:szCs w:val="52"/>
          <w:lang w:bidi="hi-IN"/>
        </w:rPr>
        <w:t>?</w:t>
      </w:r>
    </w:p>
    <w:bookmarkEnd w:id="0"/>
    <w:p w14:paraId="330449A2" w14:textId="3D0D5513" w:rsidR="00BF3695" w:rsidRPr="00DC2DEB" w:rsidRDefault="00BF3695" w:rsidP="0084230C">
      <w:pPr>
        <w:bidi/>
        <w:jc w:val="center"/>
        <w:rPr>
          <w:rFonts w:cs="Arial"/>
          <w:sz w:val="52"/>
          <w:szCs w:val="52"/>
        </w:rPr>
      </w:pPr>
      <w:r w:rsidRPr="00DC2DEB">
        <w:rPr>
          <w:rFonts w:cs="Arial" w:hint="cs"/>
          <w:sz w:val="52"/>
          <w:szCs w:val="52"/>
          <w:rtl/>
        </w:rPr>
        <w:t>متى</w:t>
      </w:r>
      <w:r w:rsidRPr="00DC2DEB">
        <w:rPr>
          <w:rFonts w:cs="Arial"/>
          <w:sz w:val="52"/>
          <w:szCs w:val="52"/>
          <w:rtl/>
        </w:rPr>
        <w:t xml:space="preserve"> </w:t>
      </w:r>
      <w:r w:rsidRPr="00DC2DEB">
        <w:rPr>
          <w:rFonts w:cs="Arial" w:hint="cs"/>
          <w:sz w:val="52"/>
          <w:szCs w:val="52"/>
          <w:rtl/>
        </w:rPr>
        <w:t>يبدأ</w:t>
      </w:r>
      <w:r w:rsidRPr="00DC2DEB">
        <w:rPr>
          <w:rFonts w:cs="Arial"/>
          <w:sz w:val="52"/>
          <w:szCs w:val="52"/>
          <w:rtl/>
        </w:rPr>
        <w:t xml:space="preserve"> </w:t>
      </w:r>
      <w:r w:rsidRPr="00DC2DEB">
        <w:rPr>
          <w:rFonts w:cs="Arial" w:hint="cs"/>
          <w:sz w:val="52"/>
          <w:szCs w:val="52"/>
          <w:rtl/>
        </w:rPr>
        <w:t>المسلم</w:t>
      </w:r>
      <w:r w:rsidRPr="00DC2DEB">
        <w:rPr>
          <w:rFonts w:cs="Arial"/>
          <w:sz w:val="52"/>
          <w:szCs w:val="52"/>
          <w:rtl/>
        </w:rPr>
        <w:t xml:space="preserve"> </w:t>
      </w:r>
      <w:r w:rsidRPr="00DC2DEB">
        <w:rPr>
          <w:rFonts w:cs="Arial" w:hint="cs"/>
          <w:sz w:val="52"/>
          <w:szCs w:val="52"/>
          <w:rtl/>
        </w:rPr>
        <w:t>بصيام</w:t>
      </w:r>
      <w:r w:rsidRPr="00DC2DEB">
        <w:rPr>
          <w:rFonts w:cs="Arial"/>
          <w:sz w:val="52"/>
          <w:szCs w:val="52"/>
          <w:rtl/>
        </w:rPr>
        <w:t xml:space="preserve"> </w:t>
      </w:r>
      <w:r w:rsidRPr="00DC2DEB">
        <w:rPr>
          <w:rFonts w:cs="Arial" w:hint="cs"/>
          <w:sz w:val="52"/>
          <w:szCs w:val="52"/>
          <w:rtl/>
        </w:rPr>
        <w:t>ستة</w:t>
      </w:r>
      <w:r w:rsidRPr="00DC2DEB">
        <w:rPr>
          <w:rFonts w:cs="Arial"/>
          <w:sz w:val="52"/>
          <w:szCs w:val="52"/>
          <w:rtl/>
        </w:rPr>
        <w:t xml:space="preserve"> </w:t>
      </w:r>
      <w:r w:rsidRPr="00DC2DEB">
        <w:rPr>
          <w:rFonts w:cs="Arial" w:hint="cs"/>
          <w:sz w:val="52"/>
          <w:szCs w:val="52"/>
          <w:rtl/>
        </w:rPr>
        <w:t>أيام</w:t>
      </w:r>
      <w:r w:rsidRPr="00DC2DEB">
        <w:rPr>
          <w:rFonts w:cs="Arial"/>
          <w:sz w:val="52"/>
          <w:szCs w:val="52"/>
          <w:rtl/>
        </w:rPr>
        <w:t xml:space="preserve"> </w:t>
      </w:r>
      <w:r w:rsidRPr="00DC2DEB">
        <w:rPr>
          <w:rFonts w:cs="Arial" w:hint="cs"/>
          <w:sz w:val="52"/>
          <w:szCs w:val="52"/>
          <w:rtl/>
        </w:rPr>
        <w:t>من</w:t>
      </w:r>
      <w:r w:rsidRPr="00DC2DEB">
        <w:rPr>
          <w:rFonts w:cs="Arial"/>
          <w:sz w:val="52"/>
          <w:szCs w:val="52"/>
          <w:rtl/>
        </w:rPr>
        <w:t xml:space="preserve"> </w:t>
      </w:r>
      <w:r w:rsidRPr="00DC2DEB">
        <w:rPr>
          <w:rFonts w:cs="Arial" w:hint="cs"/>
          <w:sz w:val="52"/>
          <w:szCs w:val="52"/>
          <w:rtl/>
        </w:rPr>
        <w:t>شوال</w:t>
      </w:r>
    </w:p>
    <w:p w14:paraId="648FDE68" w14:textId="7E541C83" w:rsidR="00BF3695" w:rsidRDefault="00BF3695" w:rsidP="00BF3695">
      <w:pPr>
        <w:bidi/>
        <w:jc w:val="center"/>
        <w:rPr>
          <w:rFonts w:cs="Arial"/>
          <w:color w:val="FF0000"/>
          <w:sz w:val="72"/>
          <w:szCs w:val="72"/>
        </w:rPr>
      </w:pPr>
    </w:p>
    <w:p w14:paraId="5A1477BB" w14:textId="77777777" w:rsidR="0084230C" w:rsidRDefault="0084230C" w:rsidP="00DC2DEB">
      <w:pPr>
        <w:rPr>
          <w:rFonts w:cs="Mangal"/>
          <w:color w:val="FF0000"/>
          <w:sz w:val="40"/>
          <w:szCs w:val="40"/>
          <w:lang w:bidi="hi-IN"/>
        </w:rPr>
      </w:pPr>
      <w:r w:rsidRPr="0084230C">
        <w:rPr>
          <w:rFonts w:cs="Mangal" w:hint="cs"/>
          <w:color w:val="FF0000"/>
          <w:sz w:val="40"/>
          <w:szCs w:val="40"/>
          <w:cs/>
          <w:lang w:bidi="hi-IN"/>
        </w:rPr>
        <w:t>प्रश्न</w:t>
      </w:r>
    </w:p>
    <w:p w14:paraId="1DD5FCFD" w14:textId="551C6E42" w:rsidR="00DC2DEB" w:rsidRDefault="0084230C" w:rsidP="00DC2DEB">
      <w:pPr>
        <w:rPr>
          <w:rFonts w:ascii="Kokila" w:hAnsi="Kokila" w:cs="Kokila"/>
          <w:sz w:val="40"/>
          <w:szCs w:val="40"/>
          <w:lang w:bidi="hi-IN"/>
        </w:rPr>
      </w:pPr>
      <w:r w:rsidRPr="0084230C">
        <w:rPr>
          <w:rFonts w:cs="Mangal" w:hint="cs"/>
          <w:sz w:val="40"/>
          <w:szCs w:val="40"/>
          <w:cs/>
          <w:lang w:bidi="hi-IN"/>
        </w:rPr>
        <w:t>मेरे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लिए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शव्वाल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के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छः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रोज़ों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का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आरंभ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करना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कब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से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संभव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है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क्योंकि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इस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समय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हमारी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वार्षिक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छुट्टी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है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ascii="Kokila" w:hAnsi="Kokila" w:cs="Kokila" w:hint="cs"/>
          <w:sz w:val="40"/>
          <w:szCs w:val="40"/>
          <w:cs/>
          <w:lang w:bidi="hi-IN"/>
        </w:rPr>
        <w:t>ॽ</w:t>
      </w:r>
    </w:p>
    <w:p w14:paraId="3EBECB0B" w14:textId="77777777" w:rsidR="0084230C" w:rsidRPr="00DC2DEB" w:rsidRDefault="0084230C" w:rsidP="00DC2DEB">
      <w:pPr>
        <w:rPr>
          <w:rFonts w:cs="Arial"/>
          <w:sz w:val="40"/>
          <w:szCs w:val="40"/>
        </w:rPr>
      </w:pPr>
    </w:p>
    <w:p w14:paraId="15671348" w14:textId="77777777" w:rsidR="0084230C" w:rsidRDefault="0084230C" w:rsidP="00DC2DEB">
      <w:pPr>
        <w:rPr>
          <w:rFonts w:cs="Mangal"/>
          <w:color w:val="FF0000"/>
          <w:sz w:val="40"/>
          <w:szCs w:val="40"/>
          <w:lang w:bidi="hi-IN"/>
        </w:rPr>
      </w:pPr>
      <w:r w:rsidRPr="0084230C">
        <w:rPr>
          <w:rFonts w:cs="Mangal" w:hint="cs"/>
          <w:color w:val="FF0000"/>
          <w:sz w:val="40"/>
          <w:szCs w:val="40"/>
          <w:cs/>
          <w:lang w:bidi="hi-IN"/>
        </w:rPr>
        <w:t>उत्तर</w:t>
      </w:r>
      <w:r w:rsidRPr="0084230C">
        <w:rPr>
          <w:rFonts w:cs="Mangal"/>
          <w:color w:val="FF0000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color w:val="FF0000"/>
          <w:sz w:val="40"/>
          <w:szCs w:val="40"/>
          <w:cs/>
          <w:lang w:bidi="hi-IN"/>
        </w:rPr>
        <w:t>का</w:t>
      </w:r>
      <w:r w:rsidRPr="0084230C">
        <w:rPr>
          <w:rFonts w:cs="Mangal"/>
          <w:color w:val="FF0000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color w:val="FF0000"/>
          <w:sz w:val="40"/>
          <w:szCs w:val="40"/>
          <w:cs/>
          <w:lang w:bidi="hi-IN"/>
        </w:rPr>
        <w:t>पाठ</w:t>
      </w:r>
    </w:p>
    <w:p w14:paraId="0ED477E1" w14:textId="77777777" w:rsidR="0084230C" w:rsidRPr="0084230C" w:rsidRDefault="0084230C" w:rsidP="0084230C">
      <w:pPr>
        <w:rPr>
          <w:rFonts w:cs="Vrinda"/>
          <w:sz w:val="40"/>
          <w:szCs w:val="40"/>
          <w:lang w:bidi="bn-IN"/>
        </w:rPr>
      </w:pPr>
      <w:r w:rsidRPr="0084230C">
        <w:rPr>
          <w:rFonts w:cs="Mangal" w:hint="cs"/>
          <w:sz w:val="40"/>
          <w:szCs w:val="40"/>
          <w:cs/>
          <w:lang w:bidi="hi-IN"/>
        </w:rPr>
        <w:t>हर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प्रकार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की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प्रशंसा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और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गुणगान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केवल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अल्लाह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के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लिए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योग्य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है।</w:t>
      </w:r>
    </w:p>
    <w:p w14:paraId="0807A791" w14:textId="77777777" w:rsidR="0084230C" w:rsidRPr="0084230C" w:rsidRDefault="0084230C" w:rsidP="0084230C">
      <w:pPr>
        <w:rPr>
          <w:rFonts w:cs="Vrinda"/>
          <w:sz w:val="40"/>
          <w:szCs w:val="40"/>
          <w:lang w:bidi="bn-IN"/>
        </w:rPr>
      </w:pPr>
    </w:p>
    <w:p w14:paraId="28B41B54" w14:textId="77777777" w:rsidR="0084230C" w:rsidRPr="0084230C" w:rsidRDefault="0084230C" w:rsidP="0084230C">
      <w:pPr>
        <w:rPr>
          <w:rFonts w:cs="Vrinda"/>
          <w:sz w:val="40"/>
          <w:szCs w:val="40"/>
          <w:lang w:bidi="bn-IN"/>
        </w:rPr>
      </w:pPr>
      <w:r w:rsidRPr="0084230C">
        <w:rPr>
          <w:rFonts w:cs="Mangal" w:hint="cs"/>
          <w:sz w:val="40"/>
          <w:szCs w:val="40"/>
          <w:cs/>
          <w:lang w:bidi="hi-IN"/>
        </w:rPr>
        <w:t>शव्वाल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के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छः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रोज़ों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को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शव्वाल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के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दूसरे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दिन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से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आरंभ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करना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संभव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है</w:t>
      </w:r>
      <w:r w:rsidRPr="0084230C">
        <w:rPr>
          <w:rFonts w:cs="Vrinda"/>
          <w:sz w:val="40"/>
          <w:szCs w:val="40"/>
          <w:lang w:bidi="bn-IN"/>
        </w:rPr>
        <w:t>,</w:t>
      </w:r>
      <w:r w:rsidRPr="0084230C">
        <w:rPr>
          <w:rFonts w:cs="Mangal" w:hint="cs"/>
          <w:sz w:val="40"/>
          <w:szCs w:val="40"/>
          <w:cs/>
          <w:lang w:bidi="hi-IN"/>
        </w:rPr>
        <w:t>क्योंकि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ईद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के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दिन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रोज़ा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रखना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हराम</w:t>
      </w:r>
      <w:r w:rsidRPr="0084230C">
        <w:rPr>
          <w:rFonts w:cs="Mangal"/>
          <w:sz w:val="40"/>
          <w:szCs w:val="40"/>
          <w:cs/>
          <w:lang w:bidi="hi-IN"/>
        </w:rPr>
        <w:t xml:space="preserve"> (</w:t>
      </w:r>
      <w:r w:rsidRPr="0084230C">
        <w:rPr>
          <w:rFonts w:cs="Mangal" w:hint="cs"/>
          <w:sz w:val="40"/>
          <w:szCs w:val="40"/>
          <w:cs/>
          <w:lang w:bidi="hi-IN"/>
        </w:rPr>
        <w:t>निषिद्ध</w:t>
      </w:r>
      <w:r w:rsidRPr="0084230C">
        <w:rPr>
          <w:rFonts w:cs="Mangal"/>
          <w:sz w:val="40"/>
          <w:szCs w:val="40"/>
          <w:cs/>
          <w:lang w:bidi="hi-IN"/>
        </w:rPr>
        <w:t xml:space="preserve">) </w:t>
      </w:r>
      <w:r w:rsidRPr="0084230C">
        <w:rPr>
          <w:rFonts w:cs="Mangal" w:hint="cs"/>
          <w:sz w:val="40"/>
          <w:szCs w:val="40"/>
          <w:cs/>
          <w:lang w:bidi="hi-IN"/>
        </w:rPr>
        <w:t>है</w:t>
      </w:r>
      <w:r w:rsidRPr="0084230C">
        <w:rPr>
          <w:rFonts w:cs="Vrinda"/>
          <w:sz w:val="40"/>
          <w:szCs w:val="40"/>
          <w:lang w:bidi="bn-IN"/>
        </w:rPr>
        <w:t>,</w:t>
      </w:r>
      <w:r w:rsidRPr="0084230C">
        <w:rPr>
          <w:rFonts w:cs="Mangal" w:hint="cs"/>
          <w:sz w:val="40"/>
          <w:szCs w:val="40"/>
          <w:cs/>
          <w:lang w:bidi="hi-IN"/>
        </w:rPr>
        <w:t>तथा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आपके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लिए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शव्वाल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के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महीने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के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किन्हीं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lastRenderedPageBreak/>
        <w:t>भी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दिनों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में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छः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रोज़ा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रखना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संभव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है</w:t>
      </w:r>
      <w:r w:rsidRPr="0084230C">
        <w:rPr>
          <w:rFonts w:cs="Vrinda"/>
          <w:sz w:val="40"/>
          <w:szCs w:val="40"/>
          <w:lang w:bidi="bn-IN"/>
        </w:rPr>
        <w:t xml:space="preserve">, </w:t>
      </w:r>
      <w:r w:rsidRPr="0084230C">
        <w:rPr>
          <w:rFonts w:cs="Mangal" w:hint="cs"/>
          <w:sz w:val="40"/>
          <w:szCs w:val="40"/>
          <w:cs/>
          <w:lang w:bidi="hi-IN"/>
        </w:rPr>
        <w:t>और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बेहतरीन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नेकी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वह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है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जिसे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जल्दी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कर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लिया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जाये।</w:t>
      </w:r>
    </w:p>
    <w:p w14:paraId="20891B17" w14:textId="77777777" w:rsidR="0084230C" w:rsidRPr="0084230C" w:rsidRDefault="0084230C" w:rsidP="0084230C">
      <w:pPr>
        <w:rPr>
          <w:rFonts w:cs="Vrinda"/>
          <w:sz w:val="40"/>
          <w:szCs w:val="40"/>
          <w:lang w:bidi="bn-IN"/>
        </w:rPr>
      </w:pPr>
    </w:p>
    <w:p w14:paraId="46E11653" w14:textId="77777777" w:rsidR="0084230C" w:rsidRPr="0084230C" w:rsidRDefault="0084230C" w:rsidP="0084230C">
      <w:pPr>
        <w:rPr>
          <w:rFonts w:cs="Vrinda"/>
          <w:sz w:val="40"/>
          <w:szCs w:val="40"/>
          <w:lang w:bidi="bn-IN"/>
        </w:rPr>
      </w:pPr>
      <w:r w:rsidRPr="0084230C">
        <w:rPr>
          <w:rFonts w:cs="Mangal" w:hint="cs"/>
          <w:sz w:val="40"/>
          <w:szCs w:val="40"/>
          <w:cs/>
          <w:lang w:bidi="hi-IN"/>
        </w:rPr>
        <w:t>तथा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इफ्ता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की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स्थायी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समिति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के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पास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निम्नलिखत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प्रश्न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आया</w:t>
      </w:r>
      <w:r w:rsidRPr="0084230C">
        <w:rPr>
          <w:rFonts w:cs="Mangal"/>
          <w:sz w:val="40"/>
          <w:szCs w:val="40"/>
          <w:cs/>
          <w:lang w:bidi="hi-IN"/>
        </w:rPr>
        <w:t xml:space="preserve"> :</w:t>
      </w:r>
    </w:p>
    <w:p w14:paraId="4422473E" w14:textId="77777777" w:rsidR="0084230C" w:rsidRPr="0084230C" w:rsidRDefault="0084230C" w:rsidP="0084230C">
      <w:pPr>
        <w:rPr>
          <w:rFonts w:cs="Vrinda"/>
          <w:sz w:val="40"/>
          <w:szCs w:val="40"/>
          <w:lang w:bidi="bn-IN"/>
        </w:rPr>
      </w:pPr>
    </w:p>
    <w:p w14:paraId="7213EE3C" w14:textId="77777777" w:rsidR="0084230C" w:rsidRPr="0084230C" w:rsidRDefault="0084230C" w:rsidP="0084230C">
      <w:pPr>
        <w:rPr>
          <w:rFonts w:cs="Vrinda"/>
          <w:sz w:val="40"/>
          <w:szCs w:val="40"/>
          <w:lang w:bidi="bn-IN"/>
        </w:rPr>
      </w:pPr>
      <w:r w:rsidRPr="0084230C">
        <w:rPr>
          <w:rFonts w:cs="Mangal" w:hint="cs"/>
          <w:sz w:val="40"/>
          <w:szCs w:val="40"/>
          <w:cs/>
          <w:lang w:bidi="hi-IN"/>
        </w:rPr>
        <w:t>क्या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छः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रोज़ों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को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रमज़ान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के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महीने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के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बाद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ईद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के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दिन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के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तुरंत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पश्चात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ही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रखना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आवश्यक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है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या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कि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ईद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के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बाद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शव्वाल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के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महीने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में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निरंतर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कई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दिनों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के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पश्चात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रोज़ा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रखना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जाइज़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है</w:t>
      </w:r>
      <w:r w:rsidRPr="0084230C">
        <w:rPr>
          <w:rFonts w:cs="Vrinda"/>
          <w:sz w:val="40"/>
          <w:szCs w:val="40"/>
          <w:lang w:bidi="bn-IN"/>
        </w:rPr>
        <w:t xml:space="preserve">, </w:t>
      </w:r>
      <w:r w:rsidRPr="0084230C">
        <w:rPr>
          <w:rFonts w:cs="Mangal" w:hint="cs"/>
          <w:sz w:val="40"/>
          <w:szCs w:val="40"/>
          <w:cs/>
          <w:lang w:bidi="hi-IN"/>
        </w:rPr>
        <w:t>या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नहीं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ascii="Kokila" w:hAnsi="Kokila" w:cs="Kokila" w:hint="cs"/>
          <w:sz w:val="40"/>
          <w:szCs w:val="40"/>
          <w:cs/>
          <w:lang w:bidi="hi-IN"/>
        </w:rPr>
        <w:t>ॽ</w:t>
      </w:r>
    </w:p>
    <w:p w14:paraId="01A77667" w14:textId="77777777" w:rsidR="0084230C" w:rsidRPr="0084230C" w:rsidRDefault="0084230C" w:rsidP="0084230C">
      <w:pPr>
        <w:rPr>
          <w:rFonts w:cs="Vrinda"/>
          <w:sz w:val="40"/>
          <w:szCs w:val="40"/>
          <w:lang w:bidi="bn-IN"/>
        </w:rPr>
      </w:pPr>
    </w:p>
    <w:p w14:paraId="1075F19D" w14:textId="77777777" w:rsidR="0084230C" w:rsidRPr="0084230C" w:rsidRDefault="0084230C" w:rsidP="0084230C">
      <w:pPr>
        <w:rPr>
          <w:rFonts w:cs="Vrinda"/>
          <w:sz w:val="40"/>
          <w:szCs w:val="40"/>
          <w:lang w:bidi="bn-IN"/>
        </w:rPr>
      </w:pPr>
      <w:r w:rsidRPr="0084230C">
        <w:rPr>
          <w:rFonts w:cs="Mangal" w:hint="cs"/>
          <w:sz w:val="40"/>
          <w:szCs w:val="40"/>
          <w:cs/>
          <w:lang w:bidi="hi-IN"/>
        </w:rPr>
        <w:t>तो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स्थायी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समिति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ने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निम्न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लिखित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उत्तर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दिया</w:t>
      </w:r>
      <w:r w:rsidRPr="0084230C">
        <w:rPr>
          <w:rFonts w:cs="Mangal"/>
          <w:sz w:val="40"/>
          <w:szCs w:val="40"/>
          <w:cs/>
          <w:lang w:bidi="hi-IN"/>
        </w:rPr>
        <w:t xml:space="preserve"> :</w:t>
      </w:r>
    </w:p>
    <w:p w14:paraId="17C2BD40" w14:textId="77777777" w:rsidR="0084230C" w:rsidRPr="0084230C" w:rsidRDefault="0084230C" w:rsidP="0084230C">
      <w:pPr>
        <w:rPr>
          <w:rFonts w:cs="Vrinda"/>
          <w:sz w:val="40"/>
          <w:szCs w:val="40"/>
          <w:lang w:bidi="bn-IN"/>
        </w:rPr>
      </w:pPr>
    </w:p>
    <w:p w14:paraId="24E2FB7C" w14:textId="77777777" w:rsidR="0084230C" w:rsidRPr="0084230C" w:rsidRDefault="0084230C" w:rsidP="0084230C">
      <w:pPr>
        <w:rPr>
          <w:rFonts w:cs="Vrinda"/>
          <w:sz w:val="40"/>
          <w:szCs w:val="40"/>
          <w:lang w:bidi="bn-IN"/>
        </w:rPr>
      </w:pPr>
      <w:r w:rsidRPr="0084230C">
        <w:rPr>
          <w:rFonts w:cs="Mangal" w:hint="cs"/>
          <w:sz w:val="40"/>
          <w:szCs w:val="40"/>
          <w:cs/>
          <w:lang w:bidi="hi-IN"/>
        </w:rPr>
        <w:t>उसके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लिए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ईदुल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फित्र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के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तुरंत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पश्चात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ही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रोज़ा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रखना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आवश्यक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नहीं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है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बल्कि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उसके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लिए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जाइज़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है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कि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उसके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रोज़े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का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आरंभ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ईद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के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एक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दिन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या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कई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दिनों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के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बाद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करे</w:t>
      </w:r>
      <w:r w:rsidRPr="0084230C">
        <w:rPr>
          <w:rFonts w:cs="Vrinda"/>
          <w:sz w:val="40"/>
          <w:szCs w:val="40"/>
          <w:lang w:bidi="bn-IN"/>
        </w:rPr>
        <w:t>,</w:t>
      </w:r>
      <w:r w:rsidRPr="0084230C">
        <w:rPr>
          <w:rFonts w:cs="Mangal" w:hint="cs"/>
          <w:sz w:val="40"/>
          <w:szCs w:val="40"/>
          <w:cs/>
          <w:lang w:bidi="hi-IN"/>
        </w:rPr>
        <w:t>तथा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वह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उन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दिनों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का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निरंतर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रोज़ा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रखे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या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अपनी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lastRenderedPageBreak/>
        <w:t>आसानी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और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सुविधा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के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अनुसार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शव्वाल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के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महीने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में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विभिन्न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दिनों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में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रोज़ा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रखे</w:t>
      </w:r>
      <w:r w:rsidRPr="0084230C">
        <w:rPr>
          <w:rFonts w:cs="Vrinda"/>
          <w:sz w:val="40"/>
          <w:szCs w:val="40"/>
          <w:lang w:bidi="bn-IN"/>
        </w:rPr>
        <w:t xml:space="preserve">, </w:t>
      </w:r>
      <w:r w:rsidRPr="0084230C">
        <w:rPr>
          <w:rFonts w:cs="Mangal" w:hint="cs"/>
          <w:sz w:val="40"/>
          <w:szCs w:val="40"/>
          <w:cs/>
          <w:lang w:bidi="hi-IN"/>
        </w:rPr>
        <w:t>इस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विषय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में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मामले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के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अंदर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विस्तार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है</w:t>
      </w:r>
      <w:r w:rsidRPr="0084230C">
        <w:rPr>
          <w:rFonts w:cs="Vrinda"/>
          <w:sz w:val="40"/>
          <w:szCs w:val="40"/>
          <w:lang w:bidi="bn-IN"/>
        </w:rPr>
        <w:t xml:space="preserve">, </w:t>
      </w:r>
      <w:r w:rsidRPr="0084230C">
        <w:rPr>
          <w:rFonts w:cs="Mangal" w:hint="cs"/>
          <w:sz w:val="40"/>
          <w:szCs w:val="40"/>
          <w:cs/>
          <w:lang w:bidi="hi-IN"/>
        </w:rPr>
        <w:t>तथा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शव्वाल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के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छः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रोज़े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अनिवार्य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नहीं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हैं</w:t>
      </w:r>
      <w:r w:rsidRPr="0084230C">
        <w:rPr>
          <w:rFonts w:cs="Vrinda"/>
          <w:sz w:val="40"/>
          <w:szCs w:val="40"/>
          <w:lang w:bidi="bn-IN"/>
        </w:rPr>
        <w:t xml:space="preserve">, </w:t>
      </w:r>
      <w:r w:rsidRPr="0084230C">
        <w:rPr>
          <w:rFonts w:cs="Mangal" w:hint="cs"/>
          <w:sz w:val="40"/>
          <w:szCs w:val="40"/>
          <w:cs/>
          <w:lang w:bidi="hi-IN"/>
        </w:rPr>
        <w:t>बल्कि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ये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सुन्नत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हैं।</w:t>
      </w:r>
    </w:p>
    <w:p w14:paraId="32D67ADC" w14:textId="77777777" w:rsidR="0084230C" w:rsidRPr="0084230C" w:rsidRDefault="0084230C" w:rsidP="0084230C">
      <w:pPr>
        <w:rPr>
          <w:rFonts w:cs="Vrinda"/>
          <w:sz w:val="40"/>
          <w:szCs w:val="40"/>
          <w:lang w:bidi="bn-IN"/>
        </w:rPr>
      </w:pPr>
    </w:p>
    <w:p w14:paraId="69340B98" w14:textId="77777777" w:rsidR="0084230C" w:rsidRPr="0084230C" w:rsidRDefault="0084230C" w:rsidP="0084230C">
      <w:pPr>
        <w:rPr>
          <w:rFonts w:cs="Vrinda"/>
          <w:sz w:val="40"/>
          <w:szCs w:val="40"/>
          <w:lang w:bidi="bn-IN"/>
        </w:rPr>
      </w:pPr>
      <w:r w:rsidRPr="0084230C">
        <w:rPr>
          <w:rFonts w:cs="Mangal" w:hint="cs"/>
          <w:sz w:val="40"/>
          <w:szCs w:val="40"/>
          <w:cs/>
          <w:lang w:bidi="hi-IN"/>
        </w:rPr>
        <w:t>और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अल्लाह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तआला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ही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तौफीक़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प्रदान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करने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वाला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है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तथा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अल्लाह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तआला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हमारे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ईश्दूत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मुहम्मद</w:t>
      </w:r>
      <w:r w:rsidRPr="0084230C">
        <w:rPr>
          <w:rFonts w:cs="Vrinda"/>
          <w:sz w:val="40"/>
          <w:szCs w:val="40"/>
          <w:lang w:bidi="bn-IN"/>
        </w:rPr>
        <w:t xml:space="preserve">, </w:t>
      </w:r>
      <w:r w:rsidRPr="0084230C">
        <w:rPr>
          <w:rFonts w:cs="Mangal" w:hint="cs"/>
          <w:sz w:val="40"/>
          <w:szCs w:val="40"/>
          <w:cs/>
          <w:lang w:bidi="hi-IN"/>
        </w:rPr>
        <w:t>आपकी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संतान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और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साथियों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पर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दया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और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शांति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अवतरित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करे।</w:t>
      </w:r>
    </w:p>
    <w:p w14:paraId="0CADBB39" w14:textId="77777777" w:rsidR="0084230C" w:rsidRPr="0084230C" w:rsidRDefault="0084230C" w:rsidP="0084230C">
      <w:pPr>
        <w:rPr>
          <w:rFonts w:cs="Vrinda"/>
          <w:sz w:val="40"/>
          <w:szCs w:val="40"/>
          <w:lang w:bidi="bn-IN"/>
        </w:rPr>
      </w:pPr>
    </w:p>
    <w:p w14:paraId="7BD6BA88" w14:textId="7FF43233" w:rsidR="00BF3695" w:rsidRPr="00C76C11" w:rsidRDefault="0084230C" w:rsidP="0084230C">
      <w:pPr>
        <w:rPr>
          <w:rFonts w:cs="Arial"/>
          <w:sz w:val="40"/>
          <w:szCs w:val="40"/>
        </w:rPr>
      </w:pPr>
      <w:r w:rsidRPr="0084230C">
        <w:rPr>
          <w:rFonts w:cs="Mangal" w:hint="cs"/>
          <w:sz w:val="40"/>
          <w:szCs w:val="40"/>
          <w:cs/>
          <w:lang w:bidi="hi-IN"/>
        </w:rPr>
        <w:t>फतावा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स्थायी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Mangal" w:hint="cs"/>
          <w:sz w:val="40"/>
          <w:szCs w:val="40"/>
          <w:cs/>
          <w:lang w:bidi="hi-IN"/>
        </w:rPr>
        <w:t>समिति</w:t>
      </w:r>
      <w:r w:rsidRPr="0084230C">
        <w:rPr>
          <w:rFonts w:cs="Mangal"/>
          <w:sz w:val="40"/>
          <w:szCs w:val="40"/>
          <w:cs/>
          <w:lang w:bidi="hi-IN"/>
        </w:rPr>
        <w:t xml:space="preserve"> </w:t>
      </w:r>
      <w:r w:rsidRPr="0084230C">
        <w:rPr>
          <w:rFonts w:cs="Vrinda"/>
          <w:sz w:val="40"/>
          <w:szCs w:val="40"/>
          <w:lang w:bidi="bn-IN"/>
        </w:rPr>
        <w:t>10 / 391.</w:t>
      </w:r>
    </w:p>
    <w:sectPr w:rsidR="00BF3695" w:rsidRPr="00C76C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Kokila">
    <w:charset w:val="00"/>
    <w:family w:val="swiss"/>
    <w:pitch w:val="variable"/>
    <w:sig w:usb0="00008003" w:usb1="00000000" w:usb2="00000000" w:usb3="00000000" w:csb0="00000001" w:csb1="00000000"/>
  </w:font>
  <w:font w:name="Mangal">
    <w:panose1 w:val="00000400000000000000"/>
    <w:charset w:val="01"/>
    <w:family w:val="auto"/>
    <w:pitch w:val="variable"/>
    <w:sig w:usb0="00008003" w:usb1="00000000" w:usb2="00000000" w:usb3="00000000" w:csb0="00000001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BD9"/>
    <w:rsid w:val="0084230C"/>
    <w:rsid w:val="00B30BD9"/>
    <w:rsid w:val="00BF3695"/>
    <w:rsid w:val="00C76C11"/>
    <w:rsid w:val="00DC2DEB"/>
    <w:rsid w:val="00FD1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2F828C"/>
  <w15:chartTrackingRefBased/>
  <w15:docId w15:val="{3B877AC9-B0C5-4542-94EA-10FBB356A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7209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4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10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917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508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8522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778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705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36511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614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85562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194</Words>
  <Characters>1106</Characters>
  <Application>Microsoft Office Word</Application>
  <DocSecurity>0</DocSecurity>
  <Lines>9</Lines>
  <Paragraphs>2</Paragraphs>
  <ScaleCrop>false</ScaleCrop>
  <Company/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Mahmoud</dc:creator>
  <cp:keywords/>
  <dc:description/>
  <cp:lastModifiedBy>Mahmoud</cp:lastModifiedBy>
  <cp:revision>5</cp:revision>
  <dcterms:created xsi:type="dcterms:W3CDTF">2020-05-25T20:43:00Z</dcterms:created>
  <dcterms:modified xsi:type="dcterms:W3CDTF">2020-05-25T21:40:00Z</dcterms:modified>
</cp:coreProperties>
</file>