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8378B2" w:rsidRDefault="005927D0" w:rsidP="005927D0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 w:rsidRPr="005927D0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মীলাদুন্নবীর</w:t>
      </w:r>
      <w:r w:rsidRPr="005927D0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5927D0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মিষ্টি</w:t>
      </w:r>
      <w:r w:rsidRPr="005927D0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5927D0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ক্রয়</w:t>
      </w:r>
      <w:r w:rsidRPr="005927D0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5927D0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করা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5927D0" w:rsidP="005927D0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5927D0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حكم</w:t>
      </w:r>
      <w:r w:rsidRPr="005927D0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5927D0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شراء</w:t>
      </w:r>
      <w:r w:rsidRPr="005927D0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5927D0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حلوى</w:t>
      </w:r>
      <w:r w:rsidRPr="005927D0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5927D0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المولد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C5220" w:rsidRDefault="00AC5220" w:rsidP="00AC5220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&lt; بنغالي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- Bengal -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</w:t>
      </w:r>
      <w:r>
        <w:rPr>
          <w:rFonts w:asciiTheme="majorBidi" w:hAnsiTheme="majorBidi" w:cs="Vrinda"/>
          <w:color w:val="808080" w:themeColor="background1" w:themeShade="80"/>
          <w:sz w:val="28"/>
          <w:szCs w:val="28"/>
          <w:cs/>
          <w:lang w:bidi="bn-IN"/>
        </w:rPr>
        <w:t>বাঙালি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5927D0" w:rsidP="005927D0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 w:rsidRPr="005927D0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শাইখ</w:t>
      </w:r>
      <w:r w:rsidRPr="005927D0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5927D0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মুহাম্ম</w:t>
      </w: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া</w:t>
      </w:r>
      <w:r w:rsidRPr="005927D0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দ</w:t>
      </w:r>
      <w:r w:rsidRPr="005927D0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5927D0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সালেহ</w:t>
      </w:r>
      <w:r w:rsidRPr="005927D0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5927D0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আল</w:t>
      </w:r>
      <w:r w:rsidRPr="005927D0">
        <w:rPr>
          <w:rFonts w:ascii="Kalpurush" w:hAnsi="Kalpurush" w:cs="Kalpurush"/>
          <w:color w:val="205B83"/>
          <w:sz w:val="48"/>
          <w:szCs w:val="48"/>
          <w:cs/>
          <w:lang w:bidi="bn-BD"/>
        </w:rPr>
        <w:t>-</w:t>
      </w:r>
      <w:r w:rsidRPr="005927D0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মুনাজ্জিদ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E96A90" w:rsidRDefault="005927D0" w:rsidP="005927D0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5927D0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الشيخ</w:t>
      </w:r>
      <w:r w:rsidRPr="005927D0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5927D0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محمد</w:t>
      </w:r>
      <w:r w:rsidRPr="005927D0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5927D0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صالح</w:t>
      </w:r>
      <w:r w:rsidRPr="005927D0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5927D0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270CA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ar-EG"/>
        </w:rPr>
      </w:pPr>
      <w:r w:rsidRPr="00E270CA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5927D0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 xml:space="preserve">: </w:t>
      </w:r>
      <w:r w:rsidR="005927D0" w:rsidRPr="005927D0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সানাউল্লাহ</w:t>
      </w:r>
      <w:r w:rsidR="005927D0" w:rsidRPr="005927D0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5927D0" w:rsidRPr="005927D0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নজির</w:t>
      </w:r>
      <w:r w:rsidR="005927D0" w:rsidRPr="005927D0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5927D0" w:rsidRPr="005927D0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আহমদ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 </w:t>
      </w: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2147F9">
        <w:rPr>
          <w:rFonts w:cs="Kalpurush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5927D0" w:rsidRPr="005927D0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ثناء</w:t>
      </w:r>
      <w:r w:rsidR="005927D0" w:rsidRPr="005927D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927D0" w:rsidRPr="005927D0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الله</w:t>
      </w:r>
      <w:r w:rsidR="005927D0" w:rsidRPr="005927D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927D0" w:rsidRPr="005927D0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نذير</w:t>
      </w:r>
      <w:r w:rsidR="005927D0" w:rsidRPr="005927D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927D0" w:rsidRPr="005927D0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أحمد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8378B2" w:rsidRDefault="00E942BB" w:rsidP="005927D0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lastRenderedPageBreak/>
        <w:drawing>
          <wp:anchor distT="0" distB="0" distL="114300" distR="114300" simplePos="0" relativeHeight="251667456" behindDoc="0" locked="0" layoutInCell="1" allowOverlap="1" wp14:anchorId="4455E007" wp14:editId="2D8032E7">
            <wp:simplePos x="0" y="0"/>
            <wp:positionH relativeFrom="margin">
              <wp:posOffset>1252997</wp:posOffset>
            </wp:positionH>
            <wp:positionV relativeFrom="paragraph">
              <wp:posOffset>91611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7D0" w:rsidRPr="005927D0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মীলাদুন্নবীর</w:t>
      </w:r>
      <w:r w:rsidR="005927D0" w:rsidRPr="005927D0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5927D0" w:rsidRPr="005927D0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মিষ্টি</w:t>
      </w:r>
      <w:r w:rsidR="005927D0" w:rsidRPr="005927D0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5927D0" w:rsidRPr="005927D0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ক্রয়</w:t>
      </w:r>
      <w:r w:rsidR="005927D0" w:rsidRPr="005927D0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5927D0" w:rsidRPr="005927D0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করা</w:t>
      </w:r>
    </w:p>
    <w:p w:rsidR="00E942BB" w:rsidRPr="005927D0" w:rsidRDefault="00E942BB" w:rsidP="005927D0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rtl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5927D0" w:rsidRPr="005927D0" w:rsidRDefault="005927D0" w:rsidP="005927D0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5927D0"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প্রশ্ন: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 মীলাদুন্নবীর মিষ্টি খাওয়া কি হারাম, মাহফিলের আগের দিন, পরের দিন এবং মাহফিলের দিন, এ উপ</w:t>
      </w:r>
      <w:r w:rsidR="002147F9">
        <w:rPr>
          <w:rFonts w:ascii="Kalpurush" w:hAnsi="Kalpurush" w:cs="Kalpurush"/>
          <w:sz w:val="24"/>
          <w:szCs w:val="24"/>
          <w:cs/>
          <w:lang w:bidi="bn-BD"/>
        </w:rPr>
        <w:t>লক্ষে মিষ্টি খরিদ করার বিধান কী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>? কারণ ইদানীং এর প্রচল দেখছি, আশা করছি উত্তর দিয়ে বাধিত করবেন।</w:t>
      </w:r>
    </w:p>
    <w:p w:rsidR="005927D0" w:rsidRPr="005927D0" w:rsidRDefault="005927D0" w:rsidP="005927D0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5927D0">
        <w:rPr>
          <w:rFonts w:ascii="Kalpurush" w:hAnsi="Kalpurush" w:cs="Kalpurush"/>
          <w:b/>
          <w:bCs/>
          <w:sz w:val="24"/>
          <w:szCs w:val="24"/>
          <w:cs/>
          <w:lang w:bidi="bn-BD"/>
        </w:rPr>
        <w:t>উত্তর: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 আল-হামদুলিল্লাহ</w:t>
      </w:r>
    </w:p>
    <w:p w:rsidR="005927D0" w:rsidRPr="005927D0" w:rsidRDefault="005927D0" w:rsidP="00D73DB7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5927D0"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প্রথমত: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>মীলাদুন্নবী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বিদ</w:t>
      </w:r>
      <w:r>
        <w:rPr>
          <w:rFonts w:ascii="Kalpurush" w:hAnsi="Kalpurush" w:cs="Kalpurush"/>
          <w:sz w:val="24"/>
          <w:szCs w:val="24"/>
          <w:lang w:bidi="bn-BD"/>
        </w:rPr>
        <w:t>‘</w:t>
      </w:r>
      <w:r>
        <w:rPr>
          <w:rFonts w:ascii="Kalpurush" w:hAnsi="Kalpurush" w:cs="Kalpurush"/>
          <w:sz w:val="24"/>
          <w:szCs w:val="24"/>
          <w:cs/>
          <w:lang w:bidi="bn-BD"/>
        </w:rPr>
        <w:t>আত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>, রাসূলুল্লাহ সাল্লাল্লাহু আলাইহি ওয়াসাল্লাম অথবা তার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সাহাব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 অথবা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 তাবেঈ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 অথবা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 ইমাম থেকে এর প্রচলন </w:t>
      </w:r>
      <w:r w:rsidR="00D73DB7">
        <w:rPr>
          <w:rFonts w:ascii="Kalpurush" w:hAnsi="Kalpurush" w:cs="Kalpurush" w:hint="cs"/>
          <w:sz w:val="24"/>
          <w:szCs w:val="24"/>
          <w:cs/>
          <w:lang w:bidi="bn-BD"/>
        </w:rPr>
        <w:t xml:space="preserve">করা সাব্যস্ত </w:t>
      </w:r>
      <w:r>
        <w:rPr>
          <w:rFonts w:ascii="Kalpurush" w:hAnsi="Kalpurush" w:cs="Kalpurush"/>
          <w:sz w:val="24"/>
          <w:szCs w:val="24"/>
          <w:cs/>
          <w:lang w:bidi="bn-BD"/>
        </w:rPr>
        <w:t>নেই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 বরং এর প্রচলন শুরু করেছে </w:t>
      </w:r>
      <w:r w:rsidR="00D73DB7">
        <w:rPr>
          <w:rFonts w:ascii="Kalpurush" w:hAnsi="Kalpurush" w:cs="Kalpurush" w:hint="cs"/>
          <w:sz w:val="24"/>
          <w:szCs w:val="24"/>
          <w:cs/>
          <w:lang w:bidi="bn-BD"/>
        </w:rPr>
        <w:t xml:space="preserve">উবাইদী-শিয়া 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>সম্প্রদায়, যেরূপ তারা অন্যান্য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বিদ</w:t>
      </w:r>
      <w:r>
        <w:rPr>
          <w:rFonts w:ascii="Kalpurush" w:hAnsi="Kalpurush" w:cs="Kalpurush"/>
          <w:sz w:val="24"/>
          <w:szCs w:val="24"/>
          <w:lang w:bidi="bn-BD"/>
        </w:rPr>
        <w:t>‘</w:t>
      </w:r>
      <w:r>
        <w:rPr>
          <w:rFonts w:ascii="Kalpurush" w:hAnsi="Kalpurush" w:cs="Kalpurush"/>
          <w:sz w:val="24"/>
          <w:szCs w:val="24"/>
          <w:cs/>
          <w:lang w:bidi="bn-BD"/>
        </w:rPr>
        <w:t>আত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 ও গোমরাহী সৃষ্টি করেছে।</w:t>
      </w:r>
    </w:p>
    <w:p w:rsidR="005927D0" w:rsidRPr="005927D0" w:rsidRDefault="005927D0" w:rsidP="005927D0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5927D0">
        <w:rPr>
          <w:rFonts w:ascii="Kalpurush" w:hAnsi="Kalpurush" w:cs="Kalpurush"/>
          <w:b/>
          <w:bCs/>
          <w:sz w:val="24"/>
          <w:szCs w:val="24"/>
          <w:cs/>
          <w:lang w:bidi="bn-BD"/>
        </w:rPr>
        <w:t>দ্বিতীয়ত: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>ক্ষতিকর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কোনো 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>উপাদান না থাকলে মিষ্টি খাওয়া ও কেনা বৈধ, যদি এতে নিষিদ্ধ কর্মের প্রতি উৎসাহ না থাকে অথবা নিষিদ্ধ কর্মের প্রচার ও স্থায়িত্বের কারণ না হয়।</w:t>
      </w:r>
    </w:p>
    <w:p w:rsidR="005927D0" w:rsidRPr="005927D0" w:rsidRDefault="005927D0" w:rsidP="005927D0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IN"/>
        </w:rPr>
      </w:pPr>
      <w:r w:rsidRPr="005927D0">
        <w:rPr>
          <w:rFonts w:ascii="Kalpurush" w:hAnsi="Kalpurush" w:cs="Kalpurush"/>
          <w:sz w:val="24"/>
          <w:szCs w:val="24"/>
          <w:cs/>
          <w:lang w:bidi="bn-BD"/>
        </w:rPr>
        <w:t>তবে আমাদের কাছে স্পষ্ট যে, মীলাদুন্নবীর সময় মিষ্টি খরিদ করা মীলাদুন্নবী প্রচার কর</w:t>
      </w:r>
      <w:r>
        <w:rPr>
          <w:rFonts w:ascii="Kalpurush" w:hAnsi="Kalpurush" w:cs="Kalpurush"/>
          <w:sz w:val="24"/>
          <w:szCs w:val="24"/>
          <w:cs/>
          <w:lang w:bidi="bn-BD"/>
        </w:rPr>
        <w:t>া এবং তার প্রতি এক ধরণের সমর্থন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 বরং প্রকারান্তরে মীলাদুন্নবী </w:t>
      </w:r>
      <w:r w:rsidRPr="005927D0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উদযাপন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 করা হয়। কারণ, মানুষের অভ্যাসে যা পরিণত হয় তাই ঈদ, যদি তাদের অভ্যাস হয় এ দিনে এ ধরণের খাদ্য </w:t>
      </w:r>
      <w:r>
        <w:rPr>
          <w:rFonts w:ascii="Kalpurush" w:hAnsi="Kalpurush" w:cs="Kalpurush"/>
          <w:sz w:val="24"/>
          <w:szCs w:val="24"/>
          <w:cs/>
          <w:lang w:bidi="bn-BD"/>
        </w:rPr>
        <w:t>ভক্ষণ করা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 অথবা মীলাদুন্নবী উপলক্ষে মিষ্টি তৈরি করা, বছরের অন্যান্য দিন যেরূপ হয় না, তাহলে এ দিনে এ মিষ্টি বি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ক্রি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 করা, খাওয়া অথবা হাদিয়া দে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য়া এক ধরণের মীলাদ মাহফিল </w:t>
      </w:r>
      <w:r w:rsidRPr="005927D0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উদযাপন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করার শামিল</w:t>
      </w:r>
      <w:r w:rsidRPr="002147F9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5927D0">
        <w:rPr>
          <w:rFonts w:ascii="Kalpurush" w:hAnsi="Kalpurush" w:cs="Kalpurush"/>
          <w:sz w:val="24"/>
          <w:szCs w:val="24"/>
          <w:cs/>
          <w:lang w:bidi="bn-IN"/>
        </w:rPr>
        <w:t xml:space="preserve"> তাই এ দিনে এসব পরিহার করাই উত্তম।</w:t>
      </w:r>
    </w:p>
    <w:p w:rsidR="005927D0" w:rsidRPr="005927D0" w:rsidRDefault="005927D0" w:rsidP="005927D0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5927D0">
        <w:rPr>
          <w:rFonts w:ascii="Kalpurush" w:hAnsi="Kalpurush" w:cs="Kalpurush"/>
          <w:sz w:val="24"/>
          <w:szCs w:val="24"/>
          <w:cs/>
          <w:lang w:bidi="bn-IN"/>
        </w:rPr>
        <w:t xml:space="preserve">এ বিষয়ে </w:t>
      </w:r>
      <w:r>
        <w:rPr>
          <w:rFonts w:ascii="Kalpurush" w:hAnsi="Kalpurush" w:cs="Kalpurush"/>
          <w:sz w:val="24"/>
          <w:szCs w:val="24"/>
          <w:cs/>
          <w:lang w:bidi="bn-IN"/>
        </w:rPr>
        <w:t>আপনার দৃষ্টি আকর্ষণ করছি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5927D0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>ভাল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বাসা দিবসের সাথে সম্পৃক্ত যাবতীয় বস্তু এবং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এ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 দিবস </w:t>
      </w:r>
      <w:r w:rsidRPr="005927D0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উদযাপনের</w:t>
      </w:r>
      <w:r w:rsidRPr="005927D0">
        <w:rPr>
          <w:rFonts w:ascii="Kalpurush" w:hAnsi="Kalpurush" w:cs="Kalpurush"/>
          <w:sz w:val="24"/>
          <w:szCs w:val="24"/>
          <w:cs/>
          <w:lang w:bidi="bn-IN"/>
        </w:rPr>
        <w:t xml:space="preserve"> নিদর্শন 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লাল রঙের মিষ্টি ক্রয় ও হৃদপিণ্ডের ছবি সম্বলিত জিনিস আদান-প্রদান, ক্রয়-বিক্রয় ও ব্যবহার সম্পর্কে </w:t>
      </w:r>
      <w:r w:rsidRPr="005927D0">
        <w:rPr>
          <w:rFonts w:ascii="Kalpurush" w:hAnsi="Kalpurush" w:cs="Kalpurush"/>
          <w:sz w:val="24"/>
          <w:szCs w:val="24"/>
          <w:lang w:bidi="bn-BD"/>
        </w:rPr>
        <w:t>‘</w:t>
      </w:r>
      <w:r w:rsidRPr="005927D0">
        <w:rPr>
          <w:rFonts w:ascii="Kalpurush" w:hAnsi="Kalpurush" w:cs="Kalpurush"/>
          <w:sz w:val="24"/>
          <w:szCs w:val="24"/>
          <w:cs/>
          <w:lang w:bidi="bn-IN"/>
        </w:rPr>
        <w:t>লাজনায়ে দায়েমার</w:t>
      </w:r>
      <w:r w:rsidRPr="005927D0">
        <w:rPr>
          <w:rFonts w:ascii="Kalpurush" w:hAnsi="Kalpurush" w:cs="Kalpurush"/>
          <w:sz w:val="24"/>
          <w:szCs w:val="24"/>
          <w:lang w:bidi="bn-IN"/>
        </w:rPr>
        <w:t>’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 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>
        <w:rPr>
          <w:rFonts w:ascii="Kalpurush" w:hAnsi="Kalpurush" w:cs="Kalpurush"/>
          <w:sz w:val="24"/>
          <w:szCs w:val="24"/>
          <w:cs/>
          <w:lang w:bidi="bn-BD"/>
        </w:rPr>
        <w:t>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>
        <w:rPr>
          <w:rFonts w:ascii="Kalpurush" w:hAnsi="Kalpurush" w:cs="Kalpurush"/>
          <w:sz w:val="24"/>
          <w:szCs w:val="24"/>
          <w:cs/>
          <w:lang w:bidi="bn-BD"/>
        </w:rPr>
        <w:t>য়ার প্রতি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5927D0">
        <w:rPr>
          <w:rFonts w:ascii="Kalpurush" w:hAnsi="Kalpurush" w:cs="Kalpurush"/>
          <w:sz w:val="24"/>
          <w:szCs w:val="24"/>
          <w:lang w:bidi="bn-BD"/>
        </w:rPr>
        <w:t>“</w:t>
      </w:r>
      <w:r>
        <w:rPr>
          <w:rFonts w:ascii="Kalpurush" w:hAnsi="Kalpurush" w:cs="Kalpurush"/>
          <w:sz w:val="24"/>
          <w:szCs w:val="24"/>
          <w:cs/>
          <w:lang w:bidi="bn-BD"/>
        </w:rPr>
        <w:t>কুরআন-হাদ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>
        <w:rPr>
          <w:rFonts w:ascii="Kalpurush" w:hAnsi="Kalpurush" w:cs="Kalpurush"/>
          <w:sz w:val="24"/>
          <w:szCs w:val="24"/>
          <w:cs/>
          <w:lang w:bidi="bn-BD"/>
        </w:rPr>
        <w:t>সের স্পষ্ট দল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>
        <w:rPr>
          <w:rFonts w:ascii="Kalpurush" w:hAnsi="Kalpurush" w:cs="Kalpurush"/>
          <w:sz w:val="24"/>
          <w:szCs w:val="24"/>
          <w:cs/>
          <w:lang w:bidi="bn-BD"/>
        </w:rPr>
        <w:t>ল ও উম্মতের ঐক্য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>মত যে, ইসলামের ঈদ দু</w:t>
      </w:r>
      <w:r w:rsidRPr="005927D0">
        <w:rPr>
          <w:rFonts w:ascii="Kalpurush" w:hAnsi="Kalpurush" w:cs="Kalpurush"/>
          <w:sz w:val="24"/>
          <w:szCs w:val="24"/>
          <w:lang w:bidi="bn-BD"/>
        </w:rPr>
        <w:t>’</w:t>
      </w:r>
      <w:r>
        <w:rPr>
          <w:rFonts w:ascii="Kalpurush" w:hAnsi="Kalpurush" w:cs="Kalpurush"/>
          <w:sz w:val="24"/>
          <w:szCs w:val="24"/>
          <w:cs/>
          <w:lang w:bidi="bn-BD"/>
        </w:rPr>
        <w:t>টি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: ঈদুল আযহা ও </w:t>
      </w:r>
      <w:r>
        <w:rPr>
          <w:rFonts w:ascii="Kalpurush" w:hAnsi="Kalpurush" w:cs="Kalpurush"/>
          <w:sz w:val="24"/>
          <w:szCs w:val="24"/>
          <w:cs/>
          <w:lang w:bidi="bn-BD"/>
        </w:rPr>
        <w:t>ঈদুল ফিতর। এ ছাড়া অন্যান্য ঈদ ব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>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>আত, হোক না তা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কোনো 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>ব্যক্তির সাথে সম্পৃক্ত অথবা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কোনো 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>দলের সাথে সম্পৃক্ত অথবা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কোনো 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>ঘটনার সাথে সম্পৃক্ত অথবা অন্য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কোনো 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>জিনিসের সাথে সম্পৃক্ত।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কোনো মুসল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>
        <w:rPr>
          <w:rFonts w:ascii="Kalpurush" w:hAnsi="Kalpurush" w:cs="Kalpurush"/>
          <w:sz w:val="24"/>
          <w:szCs w:val="24"/>
          <w:cs/>
          <w:lang w:bidi="bn-BD"/>
        </w:rPr>
        <w:t>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>র পক্ষে এসব ঈদ পালন করা, সমর্থন করা, এতে আনন্দ প্রকাশ করা ও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>ভাবে এর সহযোগিতা প্রদান করা বৈধ নয়। কারণ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="00D73DB7">
        <w:rPr>
          <w:rFonts w:ascii="Kalpurush" w:hAnsi="Kalpurush" w:cs="Kalpurush"/>
          <w:sz w:val="24"/>
          <w:szCs w:val="24"/>
          <w:cs/>
          <w:lang w:bidi="bn-BD"/>
        </w:rPr>
        <w:t xml:space="preserve"> এগুলো আল্লাহর সীমা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রেখার লঙ্ঘন, আর যে 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আল্লাহর সীমালঙ্ঘন করল সে নিজের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>পরই যুল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>ম করল। অনুরূপ যে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কোনো 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>জিনিসের মাধ্যমে এ ঈদ বা এ ধরণের অন্যান</w:t>
      </w:r>
      <w:r>
        <w:rPr>
          <w:rFonts w:ascii="Kalpurush" w:hAnsi="Kalpurush" w:cs="Kalpurush"/>
          <w:sz w:val="24"/>
          <w:szCs w:val="24"/>
          <w:cs/>
          <w:lang w:bidi="bn-BD"/>
        </w:rPr>
        <w:t>্য ঈদে সাহায্য করা হয় তাও হারাম</w:t>
      </w:r>
      <w:r w:rsidRPr="002147F9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 যেমন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খাওয়া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 পান করা</w:t>
      </w:r>
      <w:r w:rsidR="00D73DB7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 বিক্রি করা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 কেনা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 তৈরি করা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 হাদিয়া দে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>য়া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, 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>প্রেরণ করা অথবা প্রচার করা ইত্যাদি। কারণ</w:t>
      </w:r>
      <w:r w:rsidR="00BA10D0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 এসবের মধ্যে রয়েছে গুনা</w:t>
      </w:r>
      <w:r w:rsidR="00BA10D0"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>, অবাধ্যতা এবং আল্লাহ ও তার রাসূলের বিরুদ্ধাচরণে সহযোগিতা প্রদান করা। আল্লাহ তা'আলা</w:t>
      </w:r>
      <w:r w:rsidR="00BA10D0">
        <w:rPr>
          <w:rFonts w:ascii="Kalpurush" w:hAnsi="Kalpurush" w:cs="Kalpurush"/>
          <w:sz w:val="24"/>
          <w:szCs w:val="24"/>
          <w:cs/>
          <w:lang w:bidi="bn-BD"/>
        </w:rPr>
        <w:t xml:space="preserve"> বলেন</w:t>
      </w:r>
      <w:r w:rsidR="00BA10D0">
        <w:rPr>
          <w:rFonts w:ascii="Kalpurush" w:hAnsi="Kalpurush" w:cs="Kalpurush" w:hint="cs"/>
          <w:sz w:val="24"/>
          <w:szCs w:val="24"/>
          <w:cs/>
          <w:lang w:bidi="bn-BD"/>
        </w:rPr>
        <w:t>,</w:t>
      </w:r>
    </w:p>
    <w:p w:rsidR="005927D0" w:rsidRPr="005927D0" w:rsidRDefault="00BA10D0" w:rsidP="00BA10D0">
      <w:pPr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تَعَاوَنُواْ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عَلَى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ٱلۡبِرِّ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وَٱلتَّقۡوَىٰۖ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تَعَاوَنُواْ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عَلَى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ٱلۡإِثۡمِ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وَٱلۡعُدۡوَٰنِۚ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وَٱتَّقُواْ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ٱللَّهَۖ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شَدِيدُ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ٱلۡعِقَابِ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المائ‍دة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٢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>]</w:t>
      </w:r>
    </w:p>
    <w:p w:rsidR="00BA10D0" w:rsidRDefault="00BA10D0" w:rsidP="00BA10D0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="005927D0" w:rsidRPr="005927D0">
        <w:rPr>
          <w:rFonts w:ascii="Kalpurush" w:hAnsi="Kalpurush" w:cs="Kalpurush"/>
          <w:sz w:val="24"/>
          <w:szCs w:val="24"/>
          <w:cs/>
          <w:lang w:bidi="bn-BD"/>
        </w:rPr>
        <w:t>সৎকর্ম ও তাকওয়ায় তোমরা পরস্পরের সহযোগিতা কর। মন্দকর্ম ও সীমালঙ্ঘনে পরস্পরের সহযোগিতা করো না। আর আল্লাহকে ভয় কর। নিশ্চয় আল্লাহ আযাব প্রদানে কঠোর</w:t>
      </w:r>
      <w:r w:rsidR="005927D0" w:rsidRPr="005927D0">
        <w:rPr>
          <w:rFonts w:ascii="Kalpurush" w:hAnsi="Kalpurush" w:cs="Kalpurush"/>
          <w:sz w:val="24"/>
          <w:szCs w:val="24"/>
          <w:lang w:bidi="bn-IN"/>
        </w:rPr>
        <w:t>”</w:t>
      </w:r>
      <w:r w:rsidR="005927D0" w:rsidRPr="002147F9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[</w:t>
      </w:r>
      <w:r w:rsidR="005927D0"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সূরা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আল-</w:t>
      </w:r>
      <w:r w:rsidR="005927D0" w:rsidRPr="005927D0">
        <w:rPr>
          <w:rFonts w:ascii="Kalpurush" w:hAnsi="Kalpurush" w:cs="Kalpurush"/>
          <w:sz w:val="24"/>
          <w:szCs w:val="24"/>
          <w:cs/>
          <w:lang w:bidi="bn-BD"/>
        </w:rPr>
        <w:t>মায়েদা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 আয়াত</w:t>
      </w:r>
      <w:r>
        <w:rPr>
          <w:rFonts w:ascii="Kalpurush" w:hAnsi="Kalpurush" w:cs="Kalpurush"/>
          <w:sz w:val="24"/>
          <w:szCs w:val="24"/>
          <w:cs/>
          <w:lang w:bidi="bn-BD"/>
        </w:rPr>
        <w:t>: 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]</w:t>
      </w:r>
    </w:p>
    <w:p w:rsidR="00C90E54" w:rsidRPr="00AC5220" w:rsidRDefault="005927D0" w:rsidP="00AC5220">
      <w:pPr>
        <w:bidi w:val="0"/>
        <w:spacing w:after="12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5927D0">
        <w:rPr>
          <w:rFonts w:ascii="Kalpurush" w:hAnsi="Kalpurush" w:cs="Kalpurush"/>
          <w:sz w:val="24"/>
          <w:szCs w:val="24"/>
          <w:cs/>
          <w:lang w:bidi="bn-BD"/>
        </w:rPr>
        <w:t>আল্লাহ ভাল</w:t>
      </w:r>
      <w:r w:rsidR="00BA10D0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5927D0">
        <w:rPr>
          <w:rFonts w:ascii="Kalpurush" w:hAnsi="Kalpurush" w:cs="Kalpurush"/>
          <w:sz w:val="24"/>
          <w:szCs w:val="24"/>
          <w:cs/>
          <w:lang w:bidi="bn-BD"/>
        </w:rPr>
        <w:t xml:space="preserve"> জানেন।</w:t>
      </w:r>
    </w:p>
    <w:p w:rsidR="00C90E54" w:rsidRPr="005927D0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2C2993" w:rsidRPr="005927D0" w:rsidRDefault="002C2993" w:rsidP="00612832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24"/>
          <w:szCs w:val="24"/>
          <w:lang w:bidi="ar-EG"/>
        </w:rPr>
      </w:pPr>
      <w:bookmarkStart w:id="0" w:name="_GoBack"/>
      <w:bookmarkEnd w:id="0"/>
    </w:p>
    <w:p w:rsidR="00C90E54" w:rsidRPr="005927D0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24"/>
          <w:szCs w:val="24"/>
          <w:lang w:bidi="ar-EG"/>
        </w:rPr>
      </w:pPr>
    </w:p>
    <w:p w:rsidR="00C90E54" w:rsidRPr="005927D0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24"/>
          <w:szCs w:val="24"/>
          <w:lang w:bidi="ar-EG"/>
        </w:rPr>
      </w:pPr>
    </w:p>
    <w:p w:rsidR="00F2420A" w:rsidRPr="005927D0" w:rsidRDefault="00DC6A8E" w:rsidP="0000503E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  <w:r w:rsidRPr="005927D0">
        <w:rPr>
          <w:rFonts w:asciiTheme="majorBidi" w:hAnsiTheme="majorBidi" w:cstheme="majorBidi"/>
          <w:noProof/>
          <w:color w:val="006666"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46F685F7" wp14:editId="7A7E3037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03E" w:rsidRPr="005927D0">
        <w:rPr>
          <w:rFonts w:asciiTheme="majorBidi" w:hAnsiTheme="majorBidi" w:cstheme="majorBidi"/>
          <w:color w:val="006666"/>
          <w:sz w:val="24"/>
          <w:szCs w:val="24"/>
          <w:lang w:bidi="ar-EG"/>
        </w:rPr>
        <w:tab/>
      </w:r>
    </w:p>
    <w:p w:rsidR="00F2420A" w:rsidRPr="005927D0" w:rsidRDefault="00F2420A" w:rsidP="00FD706F">
      <w:pPr>
        <w:bidi w:val="0"/>
        <w:ind w:firstLine="720"/>
        <w:jc w:val="both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5666DC" w:rsidRPr="005927D0" w:rsidRDefault="005666DC" w:rsidP="00BF04A9">
      <w:pPr>
        <w:bidi w:val="0"/>
        <w:jc w:val="both"/>
        <w:rPr>
          <w:rFonts w:asciiTheme="majorBidi" w:hAnsiTheme="majorBidi" w:cstheme="majorBidi"/>
          <w:color w:val="006666"/>
          <w:sz w:val="24"/>
          <w:szCs w:val="24"/>
          <w:rtl/>
        </w:rPr>
      </w:pPr>
    </w:p>
    <w:sectPr w:rsidR="005666DC" w:rsidRPr="005927D0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5818" w:rsidRDefault="008B5818" w:rsidP="00E32771">
      <w:pPr>
        <w:spacing w:after="0" w:line="240" w:lineRule="auto"/>
      </w:pPr>
      <w:r>
        <w:separator/>
      </w:r>
    </w:p>
  </w:endnote>
  <w:endnote w:type="continuationSeparator" w:id="0">
    <w:p w:rsidR="008B5818" w:rsidRDefault="008B5818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703E6A7B-D26C-4FD7-9657-C7354C966854}"/>
    <w:embedBold r:id="rId2" w:fontKey="{CAA24DD9-FAC8-48F6-BA23-4D7AE94F4AE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8FB30BF4-EB07-446E-9176-4029ED31634D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33F0B74F-27D1-4F18-BB3A-BC89E6670719}"/>
    <w:embedBold r:id="rId5" w:fontKey="{89F6FF65-CF03-41A6-BA8B-35DA92EC12B9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6" w:fontKey="{80F5C730-E927-4CDE-85BC-6B7CE59E6A67}"/>
    <w:embedBold r:id="rId7" w:fontKey="{DDECA3CD-54D2-4D0C-9301-516D735D8ED8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B0C5F191-CCB6-4973-AAF5-E6821BF78F4C}"/>
    <w:embedBold r:id="rId9" w:fontKey="{5C06CC65-8B5A-4B6D-8A64-E9FF319D481F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0" w:fontKey="{2CC527AD-E1B8-4A56-BB52-BB6C677DB10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64D38682-1A31-4C95-95E2-E913B6152020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B3B3913C-77E8-4CC3-9E4C-FA46600D60C9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3" w:fontKey="{0EC0C2AC-014E-46F2-9886-9875AF2DEC7F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4" w:fontKey="{DD9AF1DC-9A05-4664-9DD1-BB4CB09C9362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5" w:fontKey="{38AB14C0-DF29-4332-A325-C3BC9E333564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6" w:fontKey="{6F0DBD31-7021-4A2B-B443-3EC218D2ADC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BDA31B8" wp14:editId="1CB224C8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120A51C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5818" w:rsidRDefault="008B5818" w:rsidP="00E32771">
      <w:pPr>
        <w:spacing w:after="0" w:line="240" w:lineRule="auto"/>
      </w:pPr>
      <w:r>
        <w:separator/>
      </w:r>
    </w:p>
  </w:footnote>
  <w:footnote w:type="continuationSeparator" w:id="0">
    <w:p w:rsidR="008B5818" w:rsidRDefault="008B5818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202BEB4" wp14:editId="7E5ADF25">
              <wp:simplePos x="0" y="0"/>
              <wp:positionH relativeFrom="column">
                <wp:posOffset>-582378</wp:posOffset>
              </wp:positionH>
              <wp:positionV relativeFrom="paragraph">
                <wp:posOffset>-171919</wp:posOffset>
              </wp:positionV>
              <wp:extent cx="6912539" cy="464626"/>
              <wp:effectExtent l="0" t="57150" r="22225" b="14541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64626"/>
                        <a:chOff x="0" y="58793"/>
                        <a:chExt cx="4462145" cy="300312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3" y="58793"/>
                          <a:ext cx="1329071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5927D0" w:rsidP="005927D0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5927D0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মীলাদুন্নবীর</w:t>
                            </w:r>
                            <w:r w:rsidRPr="005927D0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5927D0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মিষ্টি</w:t>
                            </w:r>
                            <w:r w:rsidRPr="005927D0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5927D0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ক্রয়</w:t>
                            </w:r>
                            <w:r w:rsidRPr="005927D0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5927D0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করা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96028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105006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AC5220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1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202BEB4" id="Group 1" o:spid="_x0000_s1026" style="position:absolute;left:0;text-align:left;margin-left:-45.85pt;margin-top:-13.55pt;width:544.3pt;height:36.6pt;z-index:251684864;mso-width-relative:margin;mso-height-relative:margin" coordorigin=",587" coordsize="44621,3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3291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5927D0" w:rsidP="005927D0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5927D0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মীলাদুন্নবীর</w:t>
                      </w:r>
                      <w:r w:rsidRPr="005927D0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5927D0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মিষ্টি</w:t>
                      </w:r>
                      <w:r w:rsidRPr="005927D0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5927D0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ক্রয়</w:t>
                      </w:r>
                      <w:r w:rsidRPr="005927D0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5927D0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করা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960" to="44621,2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1050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AC5220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1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F2F93E3" wp14:editId="5F4958A2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015DF52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939C453" wp14:editId="382DA2C8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39C453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9CAAB72" wp14:editId="7F20179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0D0FEBE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776136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60A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147F9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D08C4"/>
    <w:rsid w:val="004E2AD6"/>
    <w:rsid w:val="004E2DC3"/>
    <w:rsid w:val="004E38A0"/>
    <w:rsid w:val="004E78EF"/>
    <w:rsid w:val="00536D3B"/>
    <w:rsid w:val="005666DC"/>
    <w:rsid w:val="00572F8E"/>
    <w:rsid w:val="00575281"/>
    <w:rsid w:val="0058544F"/>
    <w:rsid w:val="005927D0"/>
    <w:rsid w:val="005A2707"/>
    <w:rsid w:val="005A6FDB"/>
    <w:rsid w:val="00604920"/>
    <w:rsid w:val="00612832"/>
    <w:rsid w:val="00631E7F"/>
    <w:rsid w:val="00632FB4"/>
    <w:rsid w:val="00662A2B"/>
    <w:rsid w:val="00677AE4"/>
    <w:rsid w:val="0069533C"/>
    <w:rsid w:val="006C1068"/>
    <w:rsid w:val="006E0420"/>
    <w:rsid w:val="006F4219"/>
    <w:rsid w:val="00717FAE"/>
    <w:rsid w:val="00770B0C"/>
    <w:rsid w:val="0077162A"/>
    <w:rsid w:val="00795BD3"/>
    <w:rsid w:val="007C1387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6460A"/>
    <w:rsid w:val="00870DC1"/>
    <w:rsid w:val="008A5781"/>
    <w:rsid w:val="008A6BEA"/>
    <w:rsid w:val="008B3703"/>
    <w:rsid w:val="008B5818"/>
    <w:rsid w:val="008B668D"/>
    <w:rsid w:val="008C22AA"/>
    <w:rsid w:val="008C5507"/>
    <w:rsid w:val="008D70C8"/>
    <w:rsid w:val="008E2038"/>
    <w:rsid w:val="00912D68"/>
    <w:rsid w:val="00943955"/>
    <w:rsid w:val="00944C90"/>
    <w:rsid w:val="0094547A"/>
    <w:rsid w:val="009967F9"/>
    <w:rsid w:val="00997555"/>
    <w:rsid w:val="009F701F"/>
    <w:rsid w:val="00A03054"/>
    <w:rsid w:val="00A052E1"/>
    <w:rsid w:val="00A2421B"/>
    <w:rsid w:val="00A32249"/>
    <w:rsid w:val="00A50B41"/>
    <w:rsid w:val="00A61E5C"/>
    <w:rsid w:val="00A65935"/>
    <w:rsid w:val="00AC5220"/>
    <w:rsid w:val="00AD2A33"/>
    <w:rsid w:val="00B3510F"/>
    <w:rsid w:val="00B50A3A"/>
    <w:rsid w:val="00B572EF"/>
    <w:rsid w:val="00B820AA"/>
    <w:rsid w:val="00B867C5"/>
    <w:rsid w:val="00B962D1"/>
    <w:rsid w:val="00BA10D0"/>
    <w:rsid w:val="00BA456F"/>
    <w:rsid w:val="00BD190F"/>
    <w:rsid w:val="00BE3A50"/>
    <w:rsid w:val="00BF04A9"/>
    <w:rsid w:val="00C03201"/>
    <w:rsid w:val="00C21104"/>
    <w:rsid w:val="00C35EE8"/>
    <w:rsid w:val="00C37C22"/>
    <w:rsid w:val="00C45A48"/>
    <w:rsid w:val="00C50098"/>
    <w:rsid w:val="00C72BD4"/>
    <w:rsid w:val="00C90E54"/>
    <w:rsid w:val="00CD4735"/>
    <w:rsid w:val="00D12355"/>
    <w:rsid w:val="00D46176"/>
    <w:rsid w:val="00D7109D"/>
    <w:rsid w:val="00D73DB7"/>
    <w:rsid w:val="00D85A5F"/>
    <w:rsid w:val="00DB48B2"/>
    <w:rsid w:val="00DC6A8E"/>
    <w:rsid w:val="00DF7E4B"/>
    <w:rsid w:val="00E0449C"/>
    <w:rsid w:val="00E210FF"/>
    <w:rsid w:val="00E25D4B"/>
    <w:rsid w:val="00E270CA"/>
    <w:rsid w:val="00E32771"/>
    <w:rsid w:val="00E443FF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EA7E11A-49A7-4C8A-9483-27B51F99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3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1A86C-6CE0-47A4-BA1A-34BBEED53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الفريق.dotx</Template>
  <TotalTime>19</TotalTime>
  <Pages>3</Pages>
  <Words>448</Words>
  <Characters>2307</Characters>
  <Application>Microsoft Office Word</Application>
  <DocSecurity>0</DocSecurity>
  <Lines>69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মীলাদুন্নবীর মিষ্টি ক্রয় করা</vt:lpstr>
      <vt:lpstr/>
    </vt:vector>
  </TitlesOfParts>
  <Manager/>
  <Company>islamhouse.com</Company>
  <LinksUpToDate>false</LinksUpToDate>
  <CharactersWithSpaces>2730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মীলাদুন্নবীর মিষ্টি ক্রয় করা</dc:title>
  <dc:subject>মীলাদুন্নবীর মিষ্টি ক্রয় করা</dc:subject>
  <dc:creator>শাইখ মুহাম্মাদ সালেহ আল-মুনাজ্জিদ</dc:creator>
  <cp:keywords>মীলাদুন্নবীর মিষ্টি ক্রয় করা</cp:keywords>
  <dc:description>মীলাদুন্নবীর মিষ্টি ক্রয় করা</dc:description>
  <cp:lastModifiedBy>elhashemy</cp:lastModifiedBy>
  <cp:revision>5</cp:revision>
  <cp:lastPrinted>2015-03-07T18:24:00Z</cp:lastPrinted>
  <dcterms:created xsi:type="dcterms:W3CDTF">2016-01-05T05:40:00Z</dcterms:created>
  <dcterms:modified xsi:type="dcterms:W3CDTF">2016-01-23T09:16:00Z</dcterms:modified>
  <cp:category/>
</cp:coreProperties>
</file>