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207289" w:rsidRDefault="008B3703" w:rsidP="008B3703">
      <w:pPr>
        <w:bidi w:val="0"/>
        <w:jc w:val="center"/>
        <w:rPr>
          <w:rFonts w:asciiTheme="majorBidi" w:hAnsiTheme="majorBidi" w:cstheme="majorBidi"/>
          <w:sz w:val="72"/>
          <w:szCs w:val="72"/>
          <w:lang w:val="vi-VN"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77754C" w:rsidRDefault="00D56E6E" w:rsidP="00207289">
      <w:pPr>
        <w:bidi w:val="0"/>
        <w:spacing w:after="0" w:line="240" w:lineRule="auto"/>
        <w:ind w:firstLine="113"/>
        <w:jc w:val="center"/>
        <w:rPr>
          <w:rFonts w:asciiTheme="majorBidi" w:hAnsiTheme="majorBidi" w:cstheme="majorBidi"/>
          <w:b/>
          <w:bCs/>
          <w:color w:val="205B83"/>
          <w:sz w:val="58"/>
          <w:szCs w:val="58"/>
          <w:lang w:val="vi-VN" w:bidi="ar-EG"/>
        </w:rPr>
      </w:pPr>
      <w:r w:rsidRPr="0077754C">
        <w:rPr>
          <w:rFonts w:asciiTheme="majorBidi" w:hAnsiTheme="majorBidi" w:cstheme="majorBidi"/>
          <w:b/>
          <w:bCs/>
          <w:color w:val="205B83"/>
          <w:sz w:val="58"/>
          <w:szCs w:val="58"/>
          <w:lang w:val="vi-VN" w:bidi="ar-EG"/>
        </w:rPr>
        <w:t>Giá Trị Việc Vị Tha, Lượng Thứ Trong Islam &amp; Việc Cải Thiện Mối Quan Hệ</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85543B" w:rsidP="00054F1F">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فضل التسامح في الإسلام وفضل </w:t>
      </w:r>
      <w:r w:rsidR="00C67DC9">
        <w:rPr>
          <w:rFonts w:asciiTheme="majorBidi" w:hAnsiTheme="majorBidi" w:cs="KFGQPC Uthman Taha Naskh" w:hint="cs"/>
          <w:sz w:val="40"/>
          <w:szCs w:val="40"/>
          <w:rtl/>
          <w:lang w:bidi="ar-EG"/>
        </w:rPr>
        <w:t>ال</w:t>
      </w:r>
      <w:r>
        <w:rPr>
          <w:rFonts w:asciiTheme="majorBidi" w:hAnsiTheme="majorBidi" w:cs="KFGQPC Uthman Taha Naskh" w:hint="cs"/>
          <w:sz w:val="40"/>
          <w:szCs w:val="40"/>
          <w:rtl/>
          <w:lang w:bidi="ar-EG"/>
        </w:rPr>
        <w:t>إصلاح ذات البين</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D265F2" w:rsidRDefault="00D265F2" w:rsidP="00D265F2">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C2A10" w:rsidRPr="0077754C" w:rsidRDefault="0077754C" w:rsidP="0077754C">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Sheikh Nabeel Al-I’wadhi</w:t>
      </w:r>
    </w:p>
    <w:p w:rsidR="009C2A10" w:rsidRPr="0077754C" w:rsidRDefault="009C2A10" w:rsidP="009C2A10">
      <w:pPr>
        <w:bidi w:val="0"/>
        <w:jc w:val="center"/>
        <w:rPr>
          <w:rFonts w:ascii="Times New Roman" w:hAnsi="Times New Roman" w:cs="Times New Roman"/>
          <w:color w:val="205B83"/>
          <w:sz w:val="20"/>
          <w:szCs w:val="20"/>
          <w:lang w:val="vi-VN" w:bidi="ar-EG"/>
        </w:rPr>
      </w:pPr>
    </w:p>
    <w:p w:rsidR="009C2A10" w:rsidRPr="00F14B1B" w:rsidRDefault="009C2A10" w:rsidP="009C2A10">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207289">
        <w:rPr>
          <w:rFonts w:ascii="Times New Roman" w:hAnsi="Times New Roman" w:cs="KFGQPC Uthman Taha Naskh" w:hint="cs"/>
          <w:sz w:val="36"/>
          <w:szCs w:val="36"/>
          <w:rtl/>
          <w:lang w:bidi="ar-EG"/>
        </w:rPr>
        <w:t>: الشيخ نبيل العوضي</w:t>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7F7F7F" w:themeColor="text1" w:themeTint="80"/>
          <w:sz w:val="12"/>
          <w:szCs w:val="12"/>
          <w:lang w:bidi="ar-EG"/>
        </w:rPr>
      </w:pPr>
    </w:p>
    <w:p w:rsidR="009C2A10" w:rsidRPr="00CD0FA1" w:rsidRDefault="009C2A10" w:rsidP="009C2A10">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A24F12" w:rsidRDefault="009C2A10" w:rsidP="009C2A10">
      <w:pPr>
        <w:bidi w:val="0"/>
        <w:spacing w:after="0" w:line="240" w:lineRule="auto"/>
        <w:ind w:firstLine="113"/>
        <w:jc w:val="center"/>
        <w:rPr>
          <w:rFonts w:ascii="Times New Roman" w:hAnsi="Times New Roman" w:cs="Times New Roman"/>
          <w:color w:val="205B83"/>
          <w:sz w:val="40"/>
          <w:szCs w:val="40"/>
          <w:lang w:bidi="ar-EG"/>
        </w:rPr>
      </w:pPr>
    </w:p>
    <w:p w:rsidR="009C2A10" w:rsidRPr="0077754C" w:rsidRDefault="0077754C" w:rsidP="0077754C">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Dịch thuật</w:t>
      </w:r>
      <w:r w:rsidR="009C2A10"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Hisan Ibnu Ysa</w:t>
      </w:r>
    </w:p>
    <w:p w:rsidR="009C2A10" w:rsidRPr="0077754C" w:rsidRDefault="009C2A10" w:rsidP="009C2A10">
      <w:pPr>
        <w:bidi w:val="0"/>
        <w:jc w:val="center"/>
        <w:rPr>
          <w:rFonts w:ascii="Times New Roman" w:hAnsi="Times New Roman" w:cs="Times New Roman"/>
          <w:b/>
          <w:bCs/>
          <w:color w:val="205B83"/>
          <w:sz w:val="20"/>
          <w:szCs w:val="20"/>
          <w:lang w:val="vi-VN" w:bidi="ar-EG"/>
        </w:rPr>
      </w:pPr>
    </w:p>
    <w:p w:rsidR="009C2A10" w:rsidRPr="00F14B1B" w:rsidRDefault="009C2A10" w:rsidP="009C2A10">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ترجمة:</w:t>
      </w:r>
      <w:r w:rsidR="00207289">
        <w:rPr>
          <w:rFonts w:ascii="Times New Roman" w:hAnsi="Times New Roman" w:cs="KFGQPC Uthman Taha Naskh" w:hint="cs"/>
          <w:sz w:val="32"/>
          <w:szCs w:val="32"/>
          <w:rtl/>
          <w:lang w:bidi="ar-EG"/>
        </w:rPr>
        <w:t xml:space="preserve"> أبو حسان ابن عيسى</w:t>
      </w:r>
    </w:p>
    <w:p w:rsidR="009C2A10" w:rsidRPr="00F14B1B" w:rsidRDefault="009C2A10" w:rsidP="009C2A10">
      <w:pPr>
        <w:spacing w:after="0" w:line="240" w:lineRule="auto"/>
        <w:ind w:firstLine="113"/>
        <w:jc w:val="center"/>
        <w:rPr>
          <w:rFonts w:ascii="Times New Roman" w:hAnsi="Times New Roman" w:cs="KFGQPC Uthman Taha Naskh"/>
          <w:sz w:val="32"/>
          <w:szCs w:val="32"/>
          <w:rtl/>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603A17" w:rsidRPr="003F07C7" w:rsidRDefault="00603A17" w:rsidP="00603A17">
      <w:pPr>
        <w:bidi w:val="0"/>
        <w:spacing w:line="240" w:lineRule="auto"/>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603A17" w:rsidRPr="003F07C7" w:rsidRDefault="00603A17" w:rsidP="00603A17">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603A17" w:rsidRPr="003F07C7" w:rsidRDefault="00603A17" w:rsidP="00603A17">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1282053</wp:posOffset>
            </wp:positionH>
            <wp:positionV relativeFrom="paragraph">
              <wp:posOffset>65249</wp:posOffset>
            </wp:positionV>
            <wp:extent cx="3252158" cy="474453"/>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8" cy="474453"/>
                    </a:xfrm>
                    <a:prstGeom prst="rect">
                      <a:avLst/>
                    </a:prstGeom>
                  </pic:spPr>
                </pic:pic>
              </a:graphicData>
            </a:graphic>
          </wp:anchor>
        </w:drawing>
      </w:r>
      <w:r w:rsidRPr="003F07C7">
        <w:rPr>
          <w:rFonts w:ascii="Arial" w:hAnsi="Arial"/>
          <w:color w:val="0070C0"/>
          <w:sz w:val="26"/>
          <w:szCs w:val="26"/>
          <w:lang w:val="vi-VN"/>
        </w:rPr>
        <w:t>Đấng Rất Mực Khoan Dung</w:t>
      </w:r>
    </w:p>
    <w:p w:rsidR="00603A17" w:rsidRPr="00BA1E6F" w:rsidRDefault="00603A17" w:rsidP="00603A17">
      <w:pPr>
        <w:bidi w:val="0"/>
        <w:spacing w:before="120" w:after="0" w:line="240" w:lineRule="auto"/>
        <w:jc w:val="center"/>
        <w:rPr>
          <w:rFonts w:ascii="Arial" w:hAnsi="Arial" w:cs="KFGQPC Uthman Taha Naskh"/>
          <w:b/>
          <w:bCs/>
          <w:color w:val="1F3864"/>
          <w:sz w:val="32"/>
          <w:szCs w:val="32"/>
          <w:lang w:val="vi-VN"/>
        </w:rPr>
      </w:pPr>
    </w:p>
    <w:p w:rsidR="00603A17" w:rsidRPr="002A3A4B" w:rsidRDefault="00603A17" w:rsidP="00603A17">
      <w:pPr>
        <w:spacing w:before="120" w:after="0" w:line="240" w:lineRule="auto"/>
        <w:ind w:firstLine="720"/>
        <w:contextualSpacing/>
        <w:jc w:val="both"/>
        <w:rPr>
          <w:rFonts w:ascii="Traditional Arabic" w:hAnsi="Traditional Arabic" w:cs="KFGQPC Uthman Taha Naskh"/>
          <w:b/>
          <w:bCs/>
          <w:color w:val="1F3864"/>
          <w:sz w:val="36"/>
          <w:szCs w:val="36"/>
          <w:rtl/>
        </w:rPr>
      </w:pPr>
      <w:r w:rsidRPr="002A3A4B">
        <w:rPr>
          <w:rFonts w:ascii="Traditional Arabic" w:hAnsi="Traditional Arabic" w:cs="KFGQPC Uthman Taha Naskh" w:hint="cs"/>
          <w:b/>
          <w:bCs/>
          <w:color w:val="1F3864"/>
          <w:sz w:val="32"/>
          <w:szCs w:val="32"/>
          <w:rtl/>
        </w:rPr>
        <w:t>إِنَّ</w:t>
      </w:r>
      <w:r w:rsidRPr="002A3A4B">
        <w:rPr>
          <w:rFonts w:ascii="Traditional Arabic" w:hAnsi="Traditional Arabic" w:cs="KFGQPC Uthman Taha Naskh"/>
          <w:b/>
          <w:bCs/>
          <w:color w:val="1F3864"/>
          <w:sz w:val="32"/>
          <w:szCs w:val="32"/>
          <w:rtl/>
        </w:rPr>
        <w:t xml:space="preserve"> الْحَمْد</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ل</w:t>
      </w:r>
      <w:r w:rsidRPr="002A3A4B">
        <w:rPr>
          <w:rFonts w:ascii="Traditional Arabic" w:hAnsi="Traditional Arabic" w:cs="KFGQPC Uthman Taha Naskh" w:hint="cs"/>
          <w:b/>
          <w:bCs/>
          <w:color w:val="1F3864"/>
          <w:sz w:val="32"/>
          <w:szCs w:val="32"/>
          <w:rtl/>
        </w:rPr>
        <w:t>ِلَّهِ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نَحْمَدُهُ وَ</w:t>
      </w:r>
      <w:r w:rsidRPr="002A3A4B">
        <w:rPr>
          <w:rFonts w:ascii="Traditional Arabic" w:hAnsi="Traditional Arabic" w:cs="KFGQPC Uthman Taha Naskh"/>
          <w:b/>
          <w:bCs/>
          <w:color w:val="1F3864"/>
          <w:sz w:val="32"/>
          <w:szCs w:val="32"/>
          <w:rtl/>
        </w:rPr>
        <w:t>نَسْتَعِينُهُ وَنَسْتَغْفِرُهُ وَنَعُوذُ بِ</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مِنْ شُرُورِ أَنْفُسِنَا</w:t>
      </w:r>
      <w:r w:rsidRPr="002A3A4B">
        <w:rPr>
          <w:rFonts w:ascii="Traditional Arabic" w:hAnsi="Traditional Arabic" w:cs="KFGQPC Uthman Taha Naskh" w:hint="cs"/>
          <w:b/>
          <w:bCs/>
          <w:color w:val="1F3864"/>
          <w:sz w:val="32"/>
          <w:szCs w:val="32"/>
          <w:rtl/>
        </w:rPr>
        <w:t xml:space="preserve"> وَمِنْ سَيِّئَاتِ أَعْمَالِنَا،</w:t>
      </w:r>
      <w:r w:rsidRPr="002A3A4B">
        <w:rPr>
          <w:rFonts w:ascii="Traditional Arabic" w:hAnsi="Traditional Arabic" w:cs="KFGQPC Uthman Taha Naskh"/>
          <w:b/>
          <w:bCs/>
          <w:color w:val="1F3864"/>
          <w:sz w:val="32"/>
          <w:szCs w:val="32"/>
          <w:rtl/>
        </w:rPr>
        <w:t xml:space="preserve"> مَنْ يَهْدِ</w:t>
      </w:r>
      <w:r w:rsidRPr="002A3A4B">
        <w:rPr>
          <w:rFonts w:ascii="Traditional Arabic" w:hAnsi="Traditional Arabic" w:cs="KFGQPC Uthman Taha Naskh" w:hint="cs"/>
          <w:b/>
          <w:bCs/>
          <w:color w:val="1F3864"/>
          <w:sz w:val="32"/>
          <w:szCs w:val="32"/>
          <w:rtl/>
        </w:rPr>
        <w:t>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فَلَا مُضِلَّ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وَمَنْ يُضْلِلْ فَلَا هَادِيَ</w:t>
      </w:r>
      <w:bookmarkStart w:id="0" w:name="_GoBack"/>
      <w:bookmarkEnd w:id="0"/>
      <w:r w:rsidRPr="002A3A4B">
        <w:rPr>
          <w:rFonts w:ascii="Traditional Arabic" w:hAnsi="Traditional Arabic" w:cs="KFGQPC Uthman Taha Naskh"/>
          <w:b/>
          <w:bCs/>
          <w:color w:val="1F3864"/>
          <w:sz w:val="32"/>
          <w:szCs w:val="32"/>
          <w:rtl/>
        </w:rPr>
        <w:t xml:space="preserve">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وَأَشْهَدُ أَنْ لَا </w:t>
      </w:r>
      <w:r w:rsidRPr="002A3A4B">
        <w:rPr>
          <w:rFonts w:cs="KFGQPC Uthman Taha Naskh" w:hint="cs"/>
          <w:b/>
          <w:bCs/>
          <w:color w:val="1F3864"/>
          <w:sz w:val="32"/>
          <w:szCs w:val="32"/>
          <w:rtl/>
        </w:rPr>
        <w:t>إِلَـٰهَ</w:t>
      </w:r>
      <w:r w:rsidRPr="002A3A4B">
        <w:rPr>
          <w:rFonts w:ascii="Traditional Arabic" w:hAnsi="Traditional Arabic" w:cs="KFGQPC Uthman Taha Naskh"/>
          <w:b/>
          <w:bCs/>
          <w:color w:val="1F3864"/>
          <w:sz w:val="32"/>
          <w:szCs w:val="32"/>
          <w:rtl/>
        </w:rPr>
        <w:t xml:space="preserve"> إِلَّا ا</w:t>
      </w:r>
      <w:r w:rsidRPr="002A3A4B">
        <w:rPr>
          <w:rFonts w:ascii="Traditional Arabic" w:hAnsi="Traditional Arabic" w:cs="KFGQPC Uthman Taha Naskh" w:hint="cs"/>
          <w:b/>
          <w:bCs/>
          <w:color w:val="1F3864"/>
          <w:sz w:val="32"/>
          <w:szCs w:val="32"/>
          <w:rtl/>
        </w:rPr>
        <w:t>للهُ وَحْدَهُ لَا شَرِيكَ لَهُ</w:t>
      </w:r>
      <w:r w:rsidRPr="002A3A4B">
        <w:rPr>
          <w:rFonts w:ascii="Traditional Arabic" w:hAnsi="Traditional Arabic" w:cs="KFGQPC Uthman Taha Naskh"/>
          <w:b/>
          <w:bCs/>
          <w:color w:val="1F3864"/>
          <w:sz w:val="32"/>
          <w:szCs w:val="32"/>
          <w:rtl/>
        </w:rPr>
        <w:t xml:space="preserve"> وَأَشْهَدُ أَنَّ مُحَمَّدًا عَبْدُهُ وَرَسُولُهُ</w:t>
      </w:r>
    </w:p>
    <w:p w:rsidR="00603A17" w:rsidRPr="0046426F" w:rsidRDefault="00603A17" w:rsidP="00603A17">
      <w:pPr>
        <w:spacing w:before="120" w:after="0" w:line="240" w:lineRule="auto"/>
        <w:contextualSpacing/>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sidRPr="006B4170">
        <w:rPr>
          <w:rFonts w:ascii="KFGQPC Uthman Taha Naskh" w:cs="KFGQPC Uthman Taha Naskh" w:hint="cs"/>
          <w:sz w:val="34"/>
          <w:szCs w:val="34"/>
          <w:rtl/>
          <w:lang w:bidi="ar-EG"/>
        </w:rPr>
        <w:t xml:space="preserve"> </w:t>
      </w:r>
      <w:r w:rsidRPr="006B4170">
        <w:rPr>
          <w:rFonts w:cs="KFGQPC Uthman Taha Naskh"/>
          <w:sz w:val="24"/>
          <w:szCs w:val="24"/>
          <w:rtl/>
        </w:rPr>
        <w:t xml:space="preserve">آل عمران: </w:t>
      </w:r>
      <w:r w:rsidRPr="00FF4CC3">
        <w:rPr>
          <w:rFonts w:asciiTheme="majorBidi" w:hAnsiTheme="majorBidi" w:cstheme="majorBidi"/>
          <w:sz w:val="24"/>
          <w:szCs w:val="24"/>
          <w:rtl/>
        </w:rPr>
        <w:t>102</w:t>
      </w:r>
    </w:p>
    <w:p w:rsidR="00603A17" w:rsidRPr="0046426F" w:rsidRDefault="00603A17" w:rsidP="00603A17">
      <w:pPr>
        <w:spacing w:before="120" w:after="0" w:line="240" w:lineRule="auto"/>
        <w:contextualSpacing/>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6B4170">
        <w:rPr>
          <w:rFonts w:cs="KFGQPC Uthman Taha Naskh"/>
          <w:sz w:val="24"/>
          <w:szCs w:val="24"/>
          <w:rtl/>
        </w:rPr>
        <w:t xml:space="preserve">النساء: </w:t>
      </w:r>
      <w:r w:rsidRPr="00FF4CC3">
        <w:rPr>
          <w:rFonts w:asciiTheme="majorBidi" w:hAnsiTheme="majorBidi" w:cstheme="majorBidi"/>
          <w:sz w:val="24"/>
          <w:szCs w:val="24"/>
          <w:rtl/>
        </w:rPr>
        <w:t>1</w:t>
      </w:r>
    </w:p>
    <w:p w:rsidR="00603A17" w:rsidRPr="0046426F" w:rsidRDefault="00603A17" w:rsidP="00603A17">
      <w:pPr>
        <w:spacing w:before="120" w:after="0" w:line="240" w:lineRule="auto"/>
        <w:contextualSpacing/>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6B4170">
        <w:rPr>
          <w:rFonts w:cs="KFGQPC Uthman Taha Naskh"/>
          <w:sz w:val="24"/>
          <w:szCs w:val="24"/>
          <w:rtl/>
        </w:rPr>
        <w:t xml:space="preserve">الأحزاب: </w:t>
      </w:r>
      <w:r w:rsidRPr="00FF4CC3">
        <w:rPr>
          <w:rFonts w:asciiTheme="majorBidi" w:hAnsiTheme="majorBidi" w:cstheme="majorBidi"/>
          <w:sz w:val="24"/>
          <w:szCs w:val="24"/>
          <w:rtl/>
        </w:rPr>
        <w:t>70 - 71</w:t>
      </w:r>
    </w:p>
    <w:p w:rsidR="00603A17" w:rsidRDefault="00603A17" w:rsidP="00603A17">
      <w:pPr>
        <w:spacing w:before="120" w:after="0" w:line="240" w:lineRule="auto"/>
        <w:ind w:firstLine="720"/>
        <w:contextualSpacing/>
        <w:jc w:val="both"/>
        <w:rPr>
          <w:rFonts w:asciiTheme="majorBidi" w:hAnsiTheme="majorBidi" w:cstheme="majorBidi"/>
          <w:sz w:val="28"/>
          <w:szCs w:val="28"/>
          <w:lang w:val="vi-VN"/>
        </w:rPr>
      </w:pPr>
      <w:r w:rsidRPr="00CD0CBF">
        <w:rPr>
          <w:rFonts w:ascii="Traditional Arabic" w:hAnsi="Traditional Arabic" w:cs="KFGQPC Uthman Taha Naskh" w:hint="cs"/>
          <w:color w:val="1F3864"/>
          <w:sz w:val="32"/>
          <w:szCs w:val="32"/>
          <w:rtl/>
        </w:rPr>
        <w:t xml:space="preserve">أَمَّا بَعْدُ </w:t>
      </w:r>
      <w:r w:rsidRPr="00CD0CBF">
        <w:rPr>
          <w:rFonts w:ascii="Traditional Arabic" w:hAnsi="Traditional Arabic" w:cs="KFGQPC Uthman Taha Naskh"/>
          <w:color w:val="1F3864"/>
          <w:sz w:val="32"/>
          <w:szCs w:val="32"/>
          <w:rtl/>
        </w:rPr>
        <w:t>إِنَّ أَصْدَقَ الْحَدِيثِ كِتَابُ ال</w:t>
      </w:r>
      <w:r w:rsidRPr="00CD0CBF">
        <w:rPr>
          <w:rFonts w:ascii="Traditional Arabic" w:hAnsi="Traditional Arabic" w:cs="KFGQPC Uthman Taha Naskh" w:hint="cs"/>
          <w:color w:val="1F3864"/>
          <w:sz w:val="32"/>
          <w:szCs w:val="32"/>
          <w:rtl/>
        </w:rPr>
        <w:t>لهِ</w:t>
      </w:r>
      <w:r w:rsidRPr="00CD0CBF">
        <w:rPr>
          <w:rFonts w:ascii="Traditional Arabic" w:hAnsi="Traditional Arabic" w:cs="KFGQPC Uthman Taha Naskh"/>
          <w:color w:val="1F3864"/>
          <w:sz w:val="32"/>
          <w:szCs w:val="32"/>
          <w:rtl/>
        </w:rPr>
        <w:t xml:space="preserve"> وَ</w:t>
      </w:r>
      <w:r w:rsidRPr="00CD0CBF">
        <w:rPr>
          <w:rFonts w:ascii="Traditional Arabic" w:hAnsi="Traditional Arabic" w:cs="KFGQPC Uthman Taha Naskh" w:hint="cs"/>
          <w:color w:val="1F3864"/>
          <w:sz w:val="32"/>
          <w:szCs w:val="32"/>
          <w:rtl/>
        </w:rPr>
        <w:t>خَيْرَ</w:t>
      </w:r>
      <w:r w:rsidRPr="00CD0CBF">
        <w:rPr>
          <w:rFonts w:ascii="Traditional Arabic" w:hAnsi="Traditional Arabic" w:cs="KFGQPC Uthman Taha Naskh"/>
          <w:color w:val="1F3864"/>
          <w:sz w:val="32"/>
          <w:szCs w:val="32"/>
          <w:rtl/>
        </w:rPr>
        <w:t xml:space="preserve"> الْهَدْيِ هَدْيُ مُحَمَّدٍ</w:t>
      </w:r>
      <w:r w:rsidRPr="00CD0CBF">
        <w:rPr>
          <w:rFonts w:ascii="Traditional Arabic" w:hAnsi="Traditional Arabic" w:cs="KFGQPC Uthman Taha Naskh" w:hint="cs"/>
          <w:color w:val="1F3864"/>
          <w:sz w:val="32"/>
          <w:szCs w:val="32"/>
          <w:rtl/>
        </w:rPr>
        <w:t xml:space="preserve"> </w:t>
      </w:r>
      <w:r w:rsidRPr="002428B7">
        <w:rPr>
          <w:rFonts w:cs="Arial Unicode MS" w:hint="eastAsia"/>
          <w:color w:val="C00000"/>
          <w:sz w:val="32"/>
          <w:szCs w:val="32"/>
          <w:rtl/>
          <w:lang w:val="vi-VN"/>
        </w:rPr>
        <w:t>ﷺ</w:t>
      </w:r>
      <w:r w:rsidRPr="009340D5">
        <w:rPr>
          <w:rFonts w:ascii="Traditional Arabic" w:hAnsi="Traditional Arabic" w:cs="KFGQPC Uthman Taha Naskh"/>
          <w:color w:val="1F497D"/>
          <w:sz w:val="32"/>
          <w:szCs w:val="32"/>
          <w:rtl/>
        </w:rPr>
        <w:t xml:space="preserve"> </w:t>
      </w:r>
      <w:r w:rsidRPr="00CD0CBF">
        <w:rPr>
          <w:rFonts w:ascii="Traditional Arabic" w:hAnsi="Traditional Arabic" w:cs="KFGQPC Uthman Taha Naskh"/>
          <w:color w:val="1F3864"/>
          <w:sz w:val="32"/>
          <w:szCs w:val="32"/>
          <w:rtl/>
        </w:rPr>
        <w:t>وَشَرّ</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الْأُمُورِ مُحْدَثَاتُهَا وَكُلّ</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مُحْدَثَةٍ بِدْعَةٌ وَكُلّ</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بِدْعَةٍ ضَلَالَةٌ وَكُلُّ ضَلَالَةٍ فِي النَّارِ</w:t>
      </w:r>
      <w:r w:rsidRPr="00CD0CBF">
        <w:rPr>
          <w:rFonts w:ascii="Traditional Arabic" w:hAnsi="Traditional Arabic" w:cs="KFGQPC Uthman Taha Naskh" w:hint="cs"/>
          <w:color w:val="1F3864"/>
          <w:sz w:val="32"/>
          <w:szCs w:val="32"/>
          <w:rtl/>
        </w:rPr>
        <w:t>، ثُمَّ أَمَّا بَعْدُ:</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Trong cuộc sống thường nhật chúng ta không thể tránh được xung đột, hiềm khích, cải vả, bất đồng ý kiến giữa anh em, giữa vợ chồng, giữa cha con, giữa đồng nghiệp, giữa bạn bè, giữa xóm riềng, giữa các cá thể khác trong tập thể .v.v.. âu mỗi người lúc đó đều có chung suy nghĩ muốn khắc phục nó và không muốn để lại hậu quả nghiên trọng hơn. Vậy, khắc phục bằng cách nào, ra sao, như thế nào ?</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Islam luôn hãnh diện là tôn giáo hàng đầu đưa con người đến “</w:t>
      </w:r>
      <w:r w:rsidRPr="00DB342E">
        <w:rPr>
          <w:rFonts w:asciiTheme="majorBidi" w:hAnsiTheme="majorBidi" w:cstheme="majorBidi"/>
          <w:b/>
          <w:bCs/>
          <w:i/>
          <w:iCs/>
          <w:sz w:val="28"/>
          <w:szCs w:val="28"/>
          <w:lang w:val="vi-VN"/>
        </w:rPr>
        <w:t>chân – thiện – mỹ</w:t>
      </w:r>
      <w:r>
        <w:rPr>
          <w:rFonts w:asciiTheme="majorBidi" w:hAnsiTheme="majorBidi" w:cstheme="majorBidi"/>
          <w:sz w:val="28"/>
          <w:szCs w:val="28"/>
          <w:lang w:val="vi-VN"/>
        </w:rPr>
        <w:t>”</w:t>
      </w:r>
      <w:r w:rsidRPr="001F0947">
        <w:rPr>
          <w:rFonts w:asciiTheme="majorBidi" w:hAnsiTheme="majorBidi" w:cstheme="majorBidi"/>
          <w:sz w:val="28"/>
          <w:szCs w:val="28"/>
          <w:lang w:val="vi-VN"/>
        </w:rPr>
        <w:t>, r</w:t>
      </w:r>
      <w:r>
        <w:rPr>
          <w:rFonts w:asciiTheme="majorBidi" w:hAnsiTheme="majorBidi" w:cstheme="majorBidi"/>
          <w:sz w:val="28"/>
          <w:szCs w:val="28"/>
          <w:lang w:val="vi-VN"/>
        </w:rPr>
        <w:t xml:space="preserve">èn luyện tín đồ Muslim trở thành người rộng lượng, nhân từ nhưng mạnh mẽ. </w:t>
      </w:r>
      <w:r w:rsidRPr="001F0947">
        <w:rPr>
          <w:rFonts w:asciiTheme="majorBidi" w:hAnsiTheme="majorBidi" w:cstheme="majorBidi"/>
          <w:sz w:val="28"/>
          <w:szCs w:val="28"/>
          <w:lang w:val="vi-VN"/>
        </w:rPr>
        <w:t xml:space="preserve">Trong những điểm nổi bậc của Islam, những </w:t>
      </w:r>
      <w:r>
        <w:rPr>
          <w:rFonts w:asciiTheme="majorBidi" w:hAnsiTheme="majorBidi" w:cstheme="majorBidi"/>
          <w:sz w:val="28"/>
          <w:szCs w:val="28"/>
          <w:lang w:val="vi-VN"/>
        </w:rPr>
        <w:t>điểm</w:t>
      </w:r>
      <w:r w:rsidRPr="001F0947">
        <w:rPr>
          <w:rFonts w:asciiTheme="majorBidi" w:hAnsiTheme="majorBidi" w:cstheme="majorBidi"/>
          <w:sz w:val="28"/>
          <w:szCs w:val="28"/>
          <w:lang w:val="vi-VN"/>
        </w:rPr>
        <w:t xml:space="preserve"> đáng ca ngợi, đáng quan tâm mà mỗi tín đồ Muslim cần phải rèn luyện để có được, bởi với hành động tuy</w:t>
      </w:r>
      <w:r w:rsidRPr="00742CE5">
        <w:rPr>
          <w:rFonts w:asciiTheme="majorBidi" w:hAnsiTheme="majorBidi" w:cstheme="majorBidi"/>
          <w:sz w:val="28"/>
          <w:szCs w:val="28"/>
          <w:lang w:val="vi-VN"/>
        </w:rPr>
        <w:t xml:space="preserve"> rất</w:t>
      </w:r>
      <w:r w:rsidRPr="001F0947">
        <w:rPr>
          <w:rFonts w:asciiTheme="majorBidi" w:hAnsiTheme="majorBidi" w:cstheme="majorBidi"/>
          <w:sz w:val="28"/>
          <w:szCs w:val="28"/>
          <w:lang w:val="vi-VN"/>
        </w:rPr>
        <w:t xml:space="preserve"> đơn giản nhưng lại được Allah hậu đãi vô cùng</w:t>
      </w:r>
      <w:r>
        <w:rPr>
          <w:rFonts w:asciiTheme="majorBidi" w:hAnsiTheme="majorBidi" w:cstheme="majorBidi"/>
          <w:sz w:val="28"/>
          <w:szCs w:val="28"/>
          <w:lang w:val="vi-VN"/>
        </w:rPr>
        <w:t>, bởi</w:t>
      </w:r>
      <w:r w:rsidRPr="001F0947">
        <w:rPr>
          <w:rFonts w:asciiTheme="majorBidi" w:hAnsiTheme="majorBidi" w:cstheme="majorBidi"/>
          <w:sz w:val="28"/>
          <w:szCs w:val="28"/>
          <w:lang w:val="vi-VN"/>
        </w:rPr>
        <w:t xml:space="preserve"> phần thưởng luôn dùng chính là những gì đã làm để thưởng, đó là</w:t>
      </w:r>
      <w:r w:rsidRPr="000D004E">
        <w:rPr>
          <w:rFonts w:asciiTheme="majorBidi" w:hAnsiTheme="majorBidi" w:cstheme="majorBidi"/>
          <w:sz w:val="28"/>
          <w:szCs w:val="28"/>
          <w:lang w:val="vi-VN"/>
        </w:rPr>
        <w:t xml:space="preserve"> lòng</w:t>
      </w:r>
      <w:r w:rsidRPr="001F0947">
        <w:rPr>
          <w:rFonts w:asciiTheme="majorBidi" w:hAnsiTheme="majorBidi" w:cstheme="majorBidi"/>
          <w:sz w:val="28"/>
          <w:szCs w:val="28"/>
          <w:lang w:val="vi-VN"/>
        </w:rPr>
        <w:t xml:space="preserve"> vị tha cho mọi người, lượng thứ cho tất cả những ai đã làm bạn giận, làm bạn buồn. Đây là bản tính mà tín đồ Muslim được khích</w:t>
      </w:r>
      <w:r>
        <w:rPr>
          <w:rFonts w:asciiTheme="majorBidi" w:hAnsiTheme="majorBidi" w:cstheme="majorBidi"/>
          <w:sz w:val="28"/>
          <w:szCs w:val="28"/>
          <w:lang w:val="vi-VN"/>
        </w:rPr>
        <w:t xml:space="preserve"> lệ</w:t>
      </w:r>
      <w:r w:rsidRPr="001F0947">
        <w:rPr>
          <w:rFonts w:asciiTheme="majorBidi" w:hAnsiTheme="majorBidi" w:cstheme="majorBidi"/>
          <w:sz w:val="28"/>
          <w:szCs w:val="28"/>
          <w:lang w:val="vi-VN"/>
        </w:rPr>
        <w:t xml:space="preserve"> có được nó, với bản tính này biến người Muslim luôn sống hãnh diện giữa xã hội, sẽ chẳng bị xem thường như một số người lầm tưởng, vì vậy mà Rasul </w:t>
      </w:r>
      <w:r w:rsidRPr="001F0947">
        <w:rPr>
          <w:rFonts w:ascii="Calibri" w:eastAsia="Times New Roman" w:hAnsi="Calibri" w:cs="Arial Unicode MS" w:hint="eastAsia"/>
          <w:color w:val="C00000"/>
          <w:sz w:val="28"/>
          <w:szCs w:val="28"/>
          <w:rtl/>
          <w:lang w:val="vi-VN"/>
        </w:rPr>
        <w:t>ﷺ</w:t>
      </w:r>
      <w:r w:rsidRPr="001F0947">
        <w:rPr>
          <w:rFonts w:asciiTheme="majorBidi" w:hAnsiTheme="majorBidi" w:cstheme="majorBidi"/>
          <w:sz w:val="28"/>
          <w:szCs w:val="28"/>
          <w:lang w:val="vi-VN"/>
        </w:rPr>
        <w:t xml:space="preserve"> đã </w:t>
      </w:r>
      <w:r w:rsidRPr="002E1850">
        <w:rPr>
          <w:rFonts w:asciiTheme="majorBidi" w:hAnsiTheme="majorBidi" w:cstheme="majorBidi"/>
          <w:sz w:val="28"/>
          <w:szCs w:val="28"/>
          <w:lang w:val="vi-VN"/>
        </w:rPr>
        <w:t>khẳng định</w:t>
      </w:r>
      <w:r w:rsidRPr="001F0947">
        <w:rPr>
          <w:rFonts w:asciiTheme="majorBidi" w:hAnsiTheme="majorBidi" w:cstheme="majorBidi"/>
          <w:sz w:val="28"/>
          <w:szCs w:val="28"/>
          <w:lang w:val="vi-VN"/>
        </w:rPr>
        <w:t>:</w:t>
      </w:r>
    </w:p>
    <w:p w:rsidR="00603A17" w:rsidRPr="00DE6593" w:rsidRDefault="00603A17" w:rsidP="00603A17">
      <w:pPr>
        <w:spacing w:before="120" w:after="0" w:line="240" w:lineRule="auto"/>
        <w:contextualSpacing/>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5C7EFD">
        <w:rPr>
          <w:rFonts w:ascii="Traditional Arabic" w:cs="KFGQPC Uthman Taha Naskh" w:hint="eastAsia"/>
          <w:b/>
          <w:bCs/>
          <w:color w:val="1F3864"/>
          <w:sz w:val="32"/>
          <w:szCs w:val="32"/>
          <w:rtl/>
        </w:rPr>
        <w:t>مَا</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زَادَ</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اللَّهُ</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عَبْدًا</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بِعَفْوٍ</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إلَّا</w:t>
      </w:r>
      <w:r w:rsidRPr="005C7EFD">
        <w:rPr>
          <w:rFonts w:ascii="Traditional Arabic" w:cs="KFGQPC Uthman Taha Naskh"/>
          <w:b/>
          <w:bCs/>
          <w:color w:val="1F3864"/>
          <w:sz w:val="32"/>
          <w:szCs w:val="32"/>
          <w:rtl/>
        </w:rPr>
        <w:t xml:space="preserve"> </w:t>
      </w:r>
      <w:r w:rsidRPr="005C7EFD">
        <w:rPr>
          <w:rFonts w:ascii="Traditional Arabic" w:cs="KFGQPC Uthman Taha Naskh" w:hint="eastAsia"/>
          <w:b/>
          <w:bCs/>
          <w:color w:val="1F3864"/>
          <w:sz w:val="32"/>
          <w:szCs w:val="32"/>
          <w:rtl/>
        </w:rPr>
        <w:t>عِزًّا</w:t>
      </w:r>
      <w:r w:rsidRPr="00DE6593">
        <w:rPr>
          <w:rFonts w:ascii="KFGQPC Uthman Taha Naskh" w:hAnsi="KFGQPC Uthman Taha Naskh" w:cs="KFGQPC Uthman Taha Naskh" w:hint="cs"/>
          <w:b/>
          <w:bCs/>
          <w:color w:val="1F3864"/>
          <w:sz w:val="32"/>
          <w:szCs w:val="32"/>
          <w:rtl/>
        </w:rPr>
        <w:t>}</w:t>
      </w:r>
    </w:p>
    <w:p w:rsidR="00603A17" w:rsidRDefault="00603A17" w:rsidP="00603A17">
      <w:pPr>
        <w:bidi w:val="0"/>
        <w:spacing w:before="120" w:after="0" w:line="240" w:lineRule="auto"/>
        <w:contextualSpacing/>
        <w:jc w:val="both"/>
        <w:rPr>
          <w:rFonts w:asciiTheme="majorBidi" w:hAnsiTheme="majorBidi" w:cstheme="majorBidi"/>
          <w:sz w:val="28"/>
          <w:szCs w:val="28"/>
          <w:lang w:val="vi-VN"/>
        </w:rPr>
      </w:pPr>
      <w:r w:rsidRPr="008C3428">
        <w:rPr>
          <w:rFonts w:asciiTheme="majorBidi" w:hAnsiTheme="majorBidi" w:cstheme="majorBidi"/>
          <w:color w:val="1F3864"/>
          <w:sz w:val="28"/>
          <w:szCs w:val="28"/>
          <w:lang w:val="vi-VN"/>
        </w:rPr>
        <w:t>“</w:t>
      </w:r>
      <w:r w:rsidRPr="00D976D5">
        <w:rPr>
          <w:rFonts w:asciiTheme="majorBidi" w:hAnsiTheme="majorBidi" w:cstheme="majorBidi"/>
          <w:b/>
          <w:bCs/>
          <w:color w:val="1F3864"/>
          <w:sz w:val="28"/>
          <w:szCs w:val="28"/>
          <w:lang w:val="vi-VN"/>
        </w:rPr>
        <w:t>Alla</w:t>
      </w:r>
      <w:r>
        <w:rPr>
          <w:rFonts w:asciiTheme="majorBidi" w:hAnsiTheme="majorBidi" w:cstheme="majorBidi"/>
          <w:b/>
          <w:bCs/>
          <w:color w:val="1F3864"/>
          <w:sz w:val="28"/>
          <w:szCs w:val="28"/>
          <w:lang w:val="vi-VN"/>
        </w:rPr>
        <w:t>h sẽ không thêm gì cho người có lòng vị tha ngoài sự hãnh diện.</w:t>
      </w:r>
      <w:r w:rsidRPr="008C3428">
        <w:rPr>
          <w:rFonts w:asciiTheme="majorBidi" w:hAnsiTheme="majorBidi" w:cstheme="majorBidi"/>
          <w:color w:val="1F3864"/>
          <w:sz w:val="28"/>
          <w:szCs w:val="28"/>
          <w:lang w:val="vi-VN"/>
        </w:rPr>
        <w:t>”</w:t>
      </w:r>
      <w:r w:rsidRPr="002A6117">
        <w:rPr>
          <w:rFonts w:asciiTheme="majorBidi" w:hAnsiTheme="majorBidi" w:cstheme="majorBidi"/>
          <w:sz w:val="28"/>
          <w:szCs w:val="28"/>
          <w:lang w:val="vi-VN"/>
        </w:rPr>
        <w:t xml:space="preserve"> </w:t>
      </w:r>
      <w:r>
        <w:rPr>
          <w:rFonts w:asciiTheme="majorBidi" w:hAnsiTheme="majorBidi" w:cstheme="majorBidi"/>
          <w:sz w:val="28"/>
          <w:szCs w:val="28"/>
          <w:lang w:val="vi-VN"/>
        </w:rPr>
        <w:t>Hadith do Muslim ghi. Đúng vậy, Allah</w:t>
      </w:r>
      <w:r w:rsidRPr="005952B6">
        <w:rPr>
          <w:rFonts w:asciiTheme="majorBidi" w:hAnsiTheme="majorBidi" w:cstheme="majorBidi"/>
          <w:sz w:val="28"/>
          <w:szCs w:val="28"/>
          <w:lang w:val="vi-VN"/>
        </w:rPr>
        <w:t xml:space="preserve"> </w:t>
      </w:r>
      <w:r w:rsidRPr="002D15A1">
        <w:rPr>
          <w:rFonts w:asciiTheme="majorBidi" w:hAnsiTheme="majorBidi" w:cstheme="majorBidi"/>
          <w:sz w:val="28"/>
          <w:szCs w:val="28"/>
          <w:lang w:val="vi-VN"/>
        </w:rPr>
        <w:t>sẽ</w:t>
      </w:r>
      <w:r w:rsidRPr="00FF6C81">
        <w:rPr>
          <w:rFonts w:asciiTheme="majorBidi" w:hAnsiTheme="majorBidi" w:cstheme="majorBidi"/>
          <w:sz w:val="28"/>
          <w:szCs w:val="28"/>
          <w:lang w:val="vi-VN"/>
        </w:rPr>
        <w:t xml:space="preserve"> phù hộ</w:t>
      </w:r>
      <w:r>
        <w:rPr>
          <w:rFonts w:asciiTheme="majorBidi" w:hAnsiTheme="majorBidi" w:cstheme="majorBidi"/>
          <w:sz w:val="28"/>
          <w:szCs w:val="28"/>
          <w:lang w:val="vi-VN"/>
        </w:rPr>
        <w:t xml:space="preserve"> cho người có lòng vị tha, lượng thứ sống hiên ngang giữa cộng đồng, </w:t>
      </w:r>
      <w:r w:rsidRPr="00FF6C81">
        <w:rPr>
          <w:rFonts w:asciiTheme="majorBidi" w:hAnsiTheme="majorBidi" w:cstheme="majorBidi"/>
          <w:sz w:val="28"/>
          <w:szCs w:val="28"/>
          <w:lang w:val="vi-VN"/>
        </w:rPr>
        <w:t>trở thành</w:t>
      </w:r>
      <w:r>
        <w:rPr>
          <w:rFonts w:asciiTheme="majorBidi" w:hAnsiTheme="majorBidi" w:cstheme="majorBidi"/>
          <w:sz w:val="28"/>
          <w:szCs w:val="28"/>
          <w:lang w:val="vi-VN"/>
        </w:rPr>
        <w:t xml:space="preserve"> tấm gương quí để người khác noi theo</w:t>
      </w:r>
      <w:r w:rsidRPr="00FF6C81">
        <w:rPr>
          <w:rFonts w:asciiTheme="majorBidi" w:hAnsiTheme="majorBidi" w:cstheme="majorBidi"/>
          <w:sz w:val="28"/>
          <w:szCs w:val="28"/>
          <w:lang w:val="vi-VN"/>
        </w:rPr>
        <w:t>, đặc biệt được</w:t>
      </w:r>
      <w:r>
        <w:rPr>
          <w:rFonts w:asciiTheme="majorBidi" w:hAnsiTheme="majorBidi" w:cstheme="majorBidi"/>
          <w:sz w:val="28"/>
          <w:szCs w:val="28"/>
          <w:lang w:val="vi-VN"/>
        </w:rPr>
        <w:t xml:space="preserve"> Ngài</w:t>
      </w:r>
      <w:r w:rsidRPr="00FF6C81">
        <w:rPr>
          <w:rFonts w:asciiTheme="majorBidi" w:hAnsiTheme="majorBidi" w:cstheme="majorBidi"/>
          <w:sz w:val="28"/>
          <w:szCs w:val="28"/>
          <w:lang w:val="vi-VN"/>
        </w:rPr>
        <w:t xml:space="preserve"> tha thứ tội lỗi như</w:t>
      </w:r>
      <w:r>
        <w:rPr>
          <w:rFonts w:asciiTheme="majorBidi" w:hAnsiTheme="majorBidi" w:cstheme="majorBidi"/>
          <w:sz w:val="28"/>
          <w:szCs w:val="28"/>
          <w:lang w:val="vi-VN"/>
        </w:rPr>
        <w:t xml:space="preserve"> đã hứa trong Qur’an:</w:t>
      </w:r>
    </w:p>
    <w:p w:rsidR="00603A17" w:rsidRPr="00E119CE" w:rsidRDefault="00603A17" w:rsidP="00603A17">
      <w:pPr>
        <w:spacing w:before="120" w:after="0" w:line="240" w:lineRule="auto"/>
        <w:contextualSpacing/>
        <w:jc w:val="lowKashida"/>
        <w:rPr>
          <w:rFonts w:ascii="KFGQPC Uthman Taha Naskh" w:hAnsi="KFGQPC Uthman Taha Naskh" w:cs="KFGQPC Uthman Taha Naskh"/>
          <w:sz w:val="26"/>
          <w:szCs w:val="26"/>
          <w:rtl/>
          <w:lang w:val="vi-VN"/>
        </w:rPr>
      </w:pPr>
      <w:r w:rsidRPr="007847C5">
        <w:rPr>
          <w:rFonts w:ascii="KFGQPC Uthman Taha Naskh" w:cs="KFGQPC Uthman Taha Naskh" w:hint="cs"/>
          <w:sz w:val="32"/>
          <w:szCs w:val="32"/>
          <w:rtl/>
          <w:lang w:bidi="ar-EG"/>
        </w:rPr>
        <w:lastRenderedPageBreak/>
        <w:t>﴿</w:t>
      </w:r>
      <w:r w:rsidRPr="007847C5">
        <w:rPr>
          <w:rFonts w:cs="KFGQPC Uthmanic Script HAFS"/>
          <w:b/>
          <w:bCs/>
          <w:color w:val="006600"/>
          <w:sz w:val="32"/>
          <w:szCs w:val="32"/>
          <w:rtl/>
        </w:rPr>
        <w:t>وَإِن تَعۡفُواْ وَتَصۡفَحُواْ وَتَغۡفِرُواْ فَإِنَّ ٱللَّهَ غَفُورٞ رَّحِيمٌ ١٤</w:t>
      </w:r>
      <w:r w:rsidRPr="007847C5">
        <w:rPr>
          <w:rFonts w:ascii="KFGQPC Uthman Taha Naskh" w:cs="KFGQPC Uthman Taha Naskh" w:hint="cs"/>
          <w:sz w:val="32"/>
          <w:szCs w:val="32"/>
          <w:rtl/>
          <w:lang w:bidi="ar-EG"/>
        </w:rPr>
        <w:t>﴾</w:t>
      </w:r>
      <w:r w:rsidRPr="007847C5">
        <w:rPr>
          <w:rFonts w:ascii="KFGQPC Uthman Taha Naskh" w:cs="KFGQPC Uthman Taha Naskh" w:hint="cs"/>
          <w:sz w:val="24"/>
          <w:szCs w:val="24"/>
          <w:rtl/>
          <w:lang w:bidi="ar-EG"/>
        </w:rPr>
        <w:t xml:space="preserve"> </w:t>
      </w:r>
      <w:r w:rsidRPr="007847C5">
        <w:rPr>
          <w:rFonts w:ascii="Arial" w:hAnsi="Arial" w:cs="KFGQPC Uthman Taha Naskh"/>
          <w:color w:val="000000"/>
          <w:sz w:val="24"/>
          <w:szCs w:val="24"/>
          <w:rtl/>
        </w:rPr>
        <w:t xml:space="preserve">التغابن: </w:t>
      </w:r>
      <w:r w:rsidRPr="007847C5">
        <w:rPr>
          <w:rFonts w:asciiTheme="majorBidi" w:hAnsiTheme="majorBidi" w:cstheme="majorBidi"/>
          <w:color w:val="000000"/>
          <w:sz w:val="24"/>
          <w:szCs w:val="24"/>
          <w:lang w:val="vi-VN"/>
        </w:rPr>
        <w:t>14</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08215B">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N</w:t>
      </w:r>
      <w:r w:rsidRPr="0008215B">
        <w:rPr>
          <w:rFonts w:asciiTheme="majorBidi" w:hAnsiTheme="majorBidi" w:cstheme="majorBidi"/>
          <w:b/>
          <w:bCs/>
          <w:color w:val="006600"/>
          <w:sz w:val="28"/>
          <w:szCs w:val="28"/>
          <w:lang w:val="vi-VN"/>
        </w:rPr>
        <w:t>hưng nếu các ngươi vị tha, lượng thứ và tha thứ cho chúng thì quả thật Allah là Đấng Hằng Tha Thứ, Đấng Rất Mực Khoan Dung.</w:t>
      </w:r>
      <w:r w:rsidRPr="0008215B">
        <w:rPr>
          <w:rFonts w:asciiTheme="majorBidi" w:hAnsiTheme="majorBidi" w:cstheme="majorBidi"/>
          <w:sz w:val="28"/>
          <w:szCs w:val="28"/>
        </w:rPr>
        <w:sym w:font="AGA Arabesque" w:char="F07D"/>
      </w:r>
      <w:r w:rsidRPr="0008215B">
        <w:rPr>
          <w:rFonts w:asciiTheme="majorBidi" w:hAnsiTheme="majorBidi" w:cstheme="majorBidi"/>
          <w:sz w:val="28"/>
          <w:szCs w:val="28"/>
          <w:lang w:val="vi-VN"/>
        </w:rPr>
        <w:t xml:space="preserve"> Al-Taghaa-bun: 14 (chương 64).</w:t>
      </w:r>
      <w:r>
        <w:rPr>
          <w:rFonts w:asciiTheme="majorBidi" w:hAnsiTheme="majorBidi" w:cstheme="majorBidi"/>
          <w:sz w:val="28"/>
          <w:szCs w:val="28"/>
          <w:lang w:val="vi-VN"/>
        </w:rPr>
        <w:t xml:space="preserve"> </w:t>
      </w:r>
    </w:p>
    <w:p w:rsidR="00603A17" w:rsidRPr="00831CD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Người có lòng </w:t>
      </w:r>
      <w:r w:rsidRPr="001C2B90">
        <w:rPr>
          <w:rFonts w:asciiTheme="majorBidi" w:hAnsiTheme="majorBidi" w:cstheme="majorBidi"/>
          <w:sz w:val="28"/>
          <w:szCs w:val="28"/>
          <w:lang w:val="vi-VN"/>
        </w:rPr>
        <w:t>vị tha</w:t>
      </w:r>
      <w:r>
        <w:rPr>
          <w:rFonts w:asciiTheme="majorBidi" w:hAnsiTheme="majorBidi" w:cstheme="majorBidi"/>
          <w:sz w:val="28"/>
          <w:szCs w:val="28"/>
          <w:lang w:val="vi-VN"/>
        </w:rPr>
        <w:t xml:space="preserve"> chẳng những được tình thương từ Allah mà còn được Ngài trọng thưởng</w:t>
      </w:r>
      <w:r w:rsidRPr="00AD632F">
        <w:rPr>
          <w:rFonts w:asciiTheme="majorBidi" w:hAnsiTheme="majorBidi" w:cstheme="majorBidi"/>
          <w:sz w:val="28"/>
          <w:szCs w:val="28"/>
          <w:lang w:val="vi-VN"/>
        </w:rPr>
        <w:t xml:space="preserve"> sau này</w:t>
      </w:r>
      <w:r>
        <w:rPr>
          <w:rFonts w:asciiTheme="majorBidi" w:hAnsiTheme="majorBidi" w:cstheme="majorBidi"/>
          <w:sz w:val="28"/>
          <w:szCs w:val="28"/>
          <w:lang w:val="vi-VN"/>
        </w:rPr>
        <w:t xml:space="preserve"> như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miêu tả về hoàn cảnh của ngày phán xét, Người nói: “</w:t>
      </w:r>
      <w:r>
        <w:rPr>
          <w:rFonts w:asciiTheme="majorBidi" w:hAnsiTheme="majorBidi" w:cstheme="majorBidi"/>
          <w:b/>
          <w:bCs/>
          <w:color w:val="1F3864"/>
          <w:sz w:val="28"/>
          <w:szCs w:val="28"/>
          <w:lang w:val="vi-VN"/>
        </w:rPr>
        <w:t>Vào ngày phán xét cuối cùng, có một người không có nhiều việc hành đạo được đưa trình diện Allah, Ngài hỏi: “</w:t>
      </w:r>
      <w:r>
        <w:rPr>
          <w:rFonts w:asciiTheme="majorBidi" w:hAnsiTheme="majorBidi" w:cstheme="majorBidi"/>
          <w:b/>
          <w:bCs/>
          <w:i/>
          <w:iCs/>
          <w:color w:val="1F3864"/>
          <w:sz w:val="28"/>
          <w:szCs w:val="28"/>
          <w:lang w:val="vi-VN"/>
        </w:rPr>
        <w:t>Ngươi đã làm gì, việc làm nào ngươi hi vọng được Allah khoan dung cho Ngươi?</w:t>
      </w:r>
      <w:r>
        <w:rPr>
          <w:rFonts w:asciiTheme="majorBidi" w:hAnsiTheme="majorBidi" w:cstheme="majorBidi"/>
          <w:b/>
          <w:bCs/>
          <w:color w:val="1F3864"/>
          <w:sz w:val="28"/>
          <w:szCs w:val="28"/>
          <w:lang w:val="vi-VN"/>
        </w:rPr>
        <w:t>” Y đáp: “</w:t>
      </w:r>
      <w:r>
        <w:rPr>
          <w:rFonts w:asciiTheme="majorBidi" w:hAnsiTheme="majorBidi" w:cstheme="majorBidi"/>
          <w:b/>
          <w:bCs/>
          <w:i/>
          <w:iCs/>
          <w:color w:val="1F3864"/>
          <w:sz w:val="28"/>
          <w:szCs w:val="28"/>
          <w:lang w:val="vi-VN"/>
        </w:rPr>
        <w:t>Không có gì cả, ngoại trừ việc bề tôi đã gia hạn thời gian trả nợ cho người nghèo và tạo dễ dàng cho người giàu.</w:t>
      </w:r>
      <w:r>
        <w:rPr>
          <w:rFonts w:asciiTheme="majorBidi" w:hAnsiTheme="majorBidi" w:cstheme="majorBidi"/>
          <w:b/>
          <w:bCs/>
          <w:color w:val="1F3864"/>
          <w:sz w:val="28"/>
          <w:szCs w:val="28"/>
          <w:lang w:val="vi-VN"/>
        </w:rPr>
        <w:t xml:space="preserve">” Lúc đó, Allah tuyên bố trước tất cả Thiên Thần: </w:t>
      </w:r>
    </w:p>
    <w:p w:rsidR="00603A17" w:rsidRPr="001E7171" w:rsidRDefault="00603A17" w:rsidP="00603A17">
      <w:pPr>
        <w:spacing w:before="120" w:after="0" w:line="240" w:lineRule="auto"/>
        <w:contextualSpacing/>
        <w:jc w:val="both"/>
        <w:rPr>
          <w:rFonts w:ascii="Arial" w:hAnsi="Arial" w:cs="KFGQPC Uthman Taha Naskh"/>
          <w:color w:val="1F3864"/>
          <w:sz w:val="16"/>
          <w:szCs w:val="16"/>
          <w:lang w:val="vi-VN"/>
        </w:rPr>
      </w:pPr>
      <w:r w:rsidRPr="001E7171">
        <w:rPr>
          <w:rFonts w:ascii="Traditional Arabic" w:cs="KFGQPC Uthman Taha Naskh" w:hint="cs"/>
          <w:b/>
          <w:bCs/>
          <w:color w:val="1F3864"/>
          <w:sz w:val="32"/>
          <w:szCs w:val="32"/>
          <w:rtl/>
          <w:lang w:val="vi-VN"/>
        </w:rPr>
        <w:t>{</w:t>
      </w:r>
      <w:r w:rsidRPr="001E7171">
        <w:rPr>
          <w:rFonts w:ascii="Traditional Arabic" w:cs="KFGQPC Uthman Taha Naskh" w:hint="eastAsia"/>
          <w:b/>
          <w:bCs/>
          <w:color w:val="1F3864"/>
          <w:sz w:val="32"/>
          <w:szCs w:val="32"/>
          <w:rtl/>
        </w:rPr>
        <w:t>أَنَا</w:t>
      </w:r>
      <w:r w:rsidRPr="001E7171">
        <w:rPr>
          <w:rFonts w:ascii="Traditional Arabic" w:cs="KFGQPC Uthman Taha Naskh"/>
          <w:b/>
          <w:bCs/>
          <w:color w:val="1F3864"/>
          <w:sz w:val="32"/>
          <w:szCs w:val="32"/>
          <w:rtl/>
        </w:rPr>
        <w:t xml:space="preserve"> </w:t>
      </w:r>
      <w:r w:rsidRPr="001E7171">
        <w:rPr>
          <w:rFonts w:ascii="Traditional Arabic" w:cs="KFGQPC Uthman Taha Naskh" w:hint="eastAsia"/>
          <w:b/>
          <w:bCs/>
          <w:color w:val="1F3864"/>
          <w:sz w:val="32"/>
          <w:szCs w:val="32"/>
          <w:rtl/>
        </w:rPr>
        <w:t>أَحَقُّ</w:t>
      </w:r>
      <w:r w:rsidRPr="001E7171">
        <w:rPr>
          <w:rFonts w:ascii="Traditional Arabic" w:cs="KFGQPC Uthman Taha Naskh"/>
          <w:b/>
          <w:bCs/>
          <w:color w:val="1F3864"/>
          <w:sz w:val="32"/>
          <w:szCs w:val="32"/>
          <w:rtl/>
        </w:rPr>
        <w:t xml:space="preserve"> </w:t>
      </w:r>
      <w:r w:rsidRPr="001E7171">
        <w:rPr>
          <w:rFonts w:ascii="Traditional Arabic" w:cs="KFGQPC Uthman Taha Naskh" w:hint="eastAsia"/>
          <w:b/>
          <w:bCs/>
          <w:color w:val="1F3864"/>
          <w:sz w:val="32"/>
          <w:szCs w:val="32"/>
          <w:rtl/>
        </w:rPr>
        <w:t>بِذَ</w:t>
      </w:r>
      <w:r w:rsidRPr="001E7171">
        <w:rPr>
          <w:rFonts w:ascii="Traditional Arabic" w:cs="KFGQPC Uthman Taha Naskh" w:hint="cs"/>
          <w:b/>
          <w:bCs/>
          <w:color w:val="1F3864"/>
          <w:sz w:val="32"/>
          <w:szCs w:val="32"/>
          <w:rtl/>
        </w:rPr>
        <w:t>لِكَ</w:t>
      </w:r>
      <w:r w:rsidRPr="001E7171">
        <w:rPr>
          <w:rFonts w:ascii="Traditional Arabic" w:cs="KFGQPC Uthman Taha Naskh"/>
          <w:b/>
          <w:bCs/>
          <w:color w:val="1F3864"/>
          <w:sz w:val="32"/>
          <w:szCs w:val="32"/>
          <w:rtl/>
        </w:rPr>
        <w:t xml:space="preserve"> </w:t>
      </w:r>
      <w:r w:rsidRPr="001E7171">
        <w:rPr>
          <w:rFonts w:ascii="Traditional Arabic" w:cs="KFGQPC Uthman Taha Naskh" w:hint="eastAsia"/>
          <w:b/>
          <w:bCs/>
          <w:color w:val="1F3864"/>
          <w:sz w:val="32"/>
          <w:szCs w:val="32"/>
          <w:rtl/>
        </w:rPr>
        <w:t>مِنْ</w:t>
      </w:r>
      <w:r w:rsidRPr="001E7171">
        <w:rPr>
          <w:rFonts w:ascii="Traditional Arabic" w:cs="KFGQPC Uthman Taha Naskh" w:hint="cs"/>
          <w:b/>
          <w:bCs/>
          <w:color w:val="1F3864"/>
          <w:sz w:val="32"/>
          <w:szCs w:val="32"/>
          <w:rtl/>
        </w:rPr>
        <w:t xml:space="preserve"> عَبْدِي، قَدْ عَفَوْتُ عَنْهُ</w:t>
      </w:r>
      <w:r w:rsidRPr="001E7171">
        <w:rPr>
          <w:rFonts w:ascii="Traditional Arabic" w:cs="KFGQPC Uthman Taha Naskh"/>
          <w:b/>
          <w:bCs/>
          <w:color w:val="1F3864"/>
          <w:sz w:val="32"/>
          <w:szCs w:val="32"/>
          <w:rtl/>
        </w:rPr>
        <w:t xml:space="preserve"> </w:t>
      </w:r>
      <w:r w:rsidRPr="001E7171">
        <w:rPr>
          <w:rFonts w:ascii="Traditional Arabic" w:cs="KFGQPC Uthman Taha Naskh" w:hint="cs"/>
          <w:b/>
          <w:bCs/>
          <w:color w:val="1F3864"/>
          <w:sz w:val="32"/>
          <w:szCs w:val="32"/>
          <w:rtl/>
        </w:rPr>
        <w:t>وَأَدْخَلْتُهُ الْجَنَّةَ}</w:t>
      </w:r>
    </w:p>
    <w:p w:rsidR="00603A17" w:rsidRPr="0008215B" w:rsidRDefault="00603A17" w:rsidP="00603A17">
      <w:pPr>
        <w:bidi w:val="0"/>
        <w:spacing w:before="120" w:after="0" w:line="240" w:lineRule="auto"/>
        <w:contextualSpacing/>
        <w:jc w:val="lowKashida"/>
        <w:rPr>
          <w:rFonts w:asciiTheme="majorBidi" w:hAnsiTheme="majorBidi" w:cstheme="majorBidi"/>
          <w:sz w:val="28"/>
          <w:szCs w:val="28"/>
          <w:lang w:val="vi-VN"/>
        </w:rPr>
      </w:pPr>
      <w:r>
        <w:rPr>
          <w:rFonts w:asciiTheme="majorBidi" w:hAnsiTheme="majorBidi" w:cstheme="majorBidi"/>
          <w:b/>
          <w:bCs/>
          <w:color w:val="1F3864"/>
          <w:sz w:val="28"/>
          <w:szCs w:val="28"/>
          <w:lang w:val="vi-VN"/>
        </w:rPr>
        <w:t>“</w:t>
      </w:r>
      <w:r w:rsidRPr="00C21AD4">
        <w:rPr>
          <w:rFonts w:asciiTheme="majorBidi" w:hAnsiTheme="majorBidi" w:cstheme="majorBidi"/>
          <w:b/>
          <w:bCs/>
          <w:color w:val="1F3864"/>
          <w:sz w:val="28"/>
          <w:szCs w:val="28"/>
          <w:lang w:val="vi-VN"/>
        </w:rPr>
        <w:t xml:space="preserve">TA xứng đáng làm điều đó hơn </w:t>
      </w:r>
      <w:r>
        <w:rPr>
          <w:rFonts w:asciiTheme="majorBidi" w:hAnsiTheme="majorBidi" w:cstheme="majorBidi"/>
          <w:b/>
          <w:bCs/>
          <w:color w:val="1F3864"/>
          <w:sz w:val="28"/>
          <w:szCs w:val="28"/>
          <w:lang w:val="vi-VN"/>
        </w:rPr>
        <w:t>nô lệ của TA</w:t>
      </w:r>
      <w:r w:rsidRPr="00C21AD4">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TA đã tha thứ cho hắn và cho hắn vào thiên đàng.</w:t>
      </w:r>
      <w:r w:rsidRPr="00C21AD4">
        <w:rPr>
          <w:rFonts w:asciiTheme="majorBidi" w:hAnsiTheme="majorBidi" w:cstheme="majorBidi"/>
          <w:b/>
          <w:bCs/>
          <w:color w:val="1F3864"/>
          <w:sz w:val="28"/>
          <w:szCs w:val="28"/>
          <w:lang w:val="vi-VN"/>
        </w:rPr>
        <w:t>”</w:t>
      </w:r>
    </w:p>
    <w:p w:rsidR="00603A17" w:rsidRDefault="00603A17" w:rsidP="00603A17">
      <w:pPr>
        <w:spacing w:before="120" w:after="0" w:line="240" w:lineRule="auto"/>
        <w:contextualSpacing/>
        <w:jc w:val="lowKashida"/>
        <w:rPr>
          <w:rFonts w:cs="KFGQPC Uthmanic Script HAFS"/>
          <w:b/>
          <w:bCs/>
          <w:color w:val="006600"/>
          <w:sz w:val="32"/>
          <w:szCs w:val="32"/>
          <w:rtl/>
        </w:rPr>
      </w:pPr>
      <w:r w:rsidRPr="00B03F4A">
        <w:rPr>
          <w:rFonts w:ascii="KFGQPC Uthman Taha Naskh" w:cs="KFGQPC Uthman Taha Naskh" w:hint="cs"/>
          <w:sz w:val="32"/>
          <w:szCs w:val="32"/>
          <w:rtl/>
          <w:lang w:bidi="ar-EG"/>
        </w:rPr>
        <w:t>﴿</w:t>
      </w:r>
      <w:r w:rsidRPr="00750AB4">
        <w:rPr>
          <w:rFonts w:cs="KFGQPC Uthmanic Script HAFS"/>
          <w:b/>
          <w:bCs/>
          <w:color w:val="006600"/>
          <w:sz w:val="32"/>
          <w:szCs w:val="32"/>
          <w:rtl/>
        </w:rPr>
        <w:t>وَأَن تَعۡفُوٓاْ أَقۡرَبُ لِلتَّقۡوَىٰۚ</w:t>
      </w:r>
      <w:r w:rsidRPr="00B03F4A">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B03F4A">
        <w:rPr>
          <w:rFonts w:cs="KFGQPC Uthman Taha Naskh" w:hint="cs"/>
          <w:sz w:val="24"/>
          <w:szCs w:val="24"/>
          <w:rtl/>
        </w:rPr>
        <w:t xml:space="preserve">البقرة: </w:t>
      </w:r>
      <w:r w:rsidRPr="000C0083">
        <w:rPr>
          <w:rFonts w:asciiTheme="majorBidi" w:hAnsiTheme="majorBidi" w:cstheme="majorBidi"/>
          <w:sz w:val="24"/>
          <w:szCs w:val="24"/>
          <w:rtl/>
        </w:rPr>
        <w:t>237</w:t>
      </w:r>
    </w:p>
    <w:p w:rsidR="00603A17" w:rsidRDefault="00603A17" w:rsidP="00603A17">
      <w:pPr>
        <w:bidi w:val="0"/>
        <w:spacing w:before="120" w:after="0" w:line="240" w:lineRule="auto"/>
        <w:contextualSpacing/>
        <w:jc w:val="both"/>
        <w:rPr>
          <w:rFonts w:asciiTheme="majorBidi" w:hAnsiTheme="majorBidi" w:cstheme="majorBidi"/>
          <w:sz w:val="28"/>
          <w:szCs w:val="28"/>
          <w:lang w:val="vi-VN"/>
        </w:rPr>
      </w:pPr>
      <w:r w:rsidRPr="000C0083">
        <w:rPr>
          <w:rFonts w:asciiTheme="majorBidi" w:hAnsiTheme="majorBidi" w:cstheme="majorBidi"/>
          <w:sz w:val="28"/>
          <w:szCs w:val="28"/>
        </w:rPr>
        <w:sym w:font="AGA Arabesque" w:char="007B"/>
      </w:r>
      <w:r w:rsidRPr="000C0083">
        <w:rPr>
          <w:rFonts w:asciiTheme="majorBidi" w:hAnsiTheme="majorBidi" w:cstheme="majorBidi"/>
          <w:b/>
          <w:bCs/>
          <w:color w:val="006600"/>
          <w:sz w:val="28"/>
          <w:szCs w:val="28"/>
          <w:lang w:val="vi-VN"/>
        </w:rPr>
        <w:t xml:space="preserve">Và việc vị tha cận kề với </w:t>
      </w:r>
      <w:r>
        <w:rPr>
          <w:rFonts w:asciiTheme="majorBidi" w:hAnsiTheme="majorBidi" w:cstheme="majorBidi"/>
          <w:b/>
          <w:bCs/>
          <w:color w:val="006600"/>
          <w:sz w:val="28"/>
          <w:szCs w:val="28"/>
          <w:lang w:val="vi-VN"/>
        </w:rPr>
        <w:t>Taqwa (lòng</w:t>
      </w:r>
      <w:r w:rsidRPr="000C0083">
        <w:rPr>
          <w:rFonts w:asciiTheme="majorBidi" w:hAnsiTheme="majorBidi" w:cstheme="majorBidi"/>
          <w:b/>
          <w:bCs/>
          <w:color w:val="006600"/>
          <w:sz w:val="28"/>
          <w:szCs w:val="28"/>
          <w:lang w:val="vi-VN"/>
        </w:rPr>
        <w:t xml:space="preserve"> kính sợ</w:t>
      </w:r>
      <w:r>
        <w:rPr>
          <w:rFonts w:asciiTheme="majorBidi" w:hAnsiTheme="majorBidi" w:cstheme="majorBidi"/>
          <w:b/>
          <w:bCs/>
          <w:color w:val="006600"/>
          <w:sz w:val="28"/>
          <w:szCs w:val="28"/>
          <w:lang w:val="vi-VN"/>
        </w:rPr>
        <w:t>)</w:t>
      </w:r>
      <w:r w:rsidRPr="000C0083">
        <w:rPr>
          <w:rFonts w:asciiTheme="majorBidi" w:hAnsiTheme="majorBidi" w:cstheme="majorBidi"/>
          <w:b/>
          <w:bCs/>
          <w:color w:val="006600"/>
          <w:sz w:val="28"/>
          <w:szCs w:val="28"/>
          <w:lang w:val="vi-VN"/>
        </w:rPr>
        <w:t xml:space="preserve"> hơn.</w:t>
      </w:r>
      <w:r w:rsidRPr="000C0083">
        <w:rPr>
          <w:rFonts w:asciiTheme="majorBidi" w:hAnsiTheme="majorBidi" w:cstheme="majorBidi"/>
          <w:sz w:val="28"/>
          <w:szCs w:val="28"/>
        </w:rPr>
        <w:sym w:font="AGA Arabesque" w:char="007D"/>
      </w:r>
      <w:r w:rsidRPr="000C0083">
        <w:rPr>
          <w:rFonts w:asciiTheme="majorBidi" w:hAnsiTheme="majorBidi" w:cstheme="majorBidi"/>
          <w:color w:val="006600"/>
          <w:sz w:val="28"/>
          <w:szCs w:val="28"/>
          <w:lang w:val="vi-VN"/>
        </w:rPr>
        <w:t xml:space="preserve"> </w:t>
      </w:r>
      <w:r w:rsidRPr="000C0083">
        <w:rPr>
          <w:rFonts w:asciiTheme="majorBidi" w:hAnsiTheme="majorBidi" w:cstheme="majorBidi"/>
          <w:sz w:val="28"/>
          <w:szCs w:val="28"/>
          <w:lang w:val="vi-VN"/>
        </w:rPr>
        <w:t>Al-Baqarah: 237 (Chương 2).</w:t>
      </w:r>
      <w:r>
        <w:rPr>
          <w:rFonts w:asciiTheme="majorBidi" w:hAnsiTheme="majorBidi" w:cstheme="majorBidi"/>
          <w:sz w:val="28"/>
          <w:szCs w:val="28"/>
          <w:lang w:val="vi-VN"/>
        </w:rPr>
        <w:t xml:space="preserve"> Một khi tín đồ Muslim nào đó muốn đạt được cấp bậc Taqwa (lòng kính sợ) thì hãy lượng thứ cho thiên hạ mỗi khi họ làm lỗi với mình. </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 xml:space="preserve">Về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không biết bao lần bị quân chúng của mình hãm hại, mắng chửi, đuổi giết, có lần Người bị họ làm chảy máu mặt, vừa lau máu Người vừa cầu xin:</w:t>
      </w:r>
    </w:p>
    <w:p w:rsidR="00603A17" w:rsidRPr="00705B6D" w:rsidRDefault="00603A17" w:rsidP="00603A17">
      <w:pPr>
        <w:spacing w:before="120" w:after="0" w:line="240" w:lineRule="auto"/>
        <w:contextualSpacing/>
        <w:jc w:val="both"/>
        <w:rPr>
          <w:rFonts w:asciiTheme="majorBidi" w:hAnsiTheme="majorBidi" w:cs="KFGQPC Uthman Taha Naskh"/>
          <w:color w:val="1F3864"/>
          <w:sz w:val="32"/>
          <w:szCs w:val="32"/>
          <w:lang w:val="vi-VN"/>
        </w:rPr>
      </w:pPr>
      <w:r w:rsidRPr="00DE6593">
        <w:rPr>
          <w:rFonts w:ascii="KFGQPC Uthman Taha Naskh" w:hAnsi="KFGQPC Uthman Taha Naskh" w:cs="KFGQPC Uthman Taha Naskh" w:hint="cs"/>
          <w:b/>
          <w:bCs/>
          <w:color w:val="1F3864"/>
          <w:sz w:val="32"/>
          <w:szCs w:val="32"/>
          <w:rtl/>
        </w:rPr>
        <w:t>{</w:t>
      </w:r>
      <w:r w:rsidRPr="00705B6D">
        <w:rPr>
          <w:rFonts w:ascii="Traditional Arabic" w:cs="KFGQPC Uthman Taha Naskh" w:hint="eastAsia"/>
          <w:b/>
          <w:bCs/>
          <w:color w:val="1F3864"/>
          <w:sz w:val="32"/>
          <w:szCs w:val="32"/>
          <w:rtl/>
        </w:rPr>
        <w:t>اللَّهُمَّ</w:t>
      </w:r>
      <w:r w:rsidRPr="00705B6D">
        <w:rPr>
          <w:rFonts w:ascii="Traditional Arabic" w:cs="KFGQPC Uthman Taha Naskh"/>
          <w:b/>
          <w:bCs/>
          <w:color w:val="1F3864"/>
          <w:sz w:val="32"/>
          <w:szCs w:val="32"/>
          <w:rtl/>
        </w:rPr>
        <w:t xml:space="preserve"> </w:t>
      </w:r>
      <w:r w:rsidRPr="00705B6D">
        <w:rPr>
          <w:rFonts w:ascii="Traditional Arabic" w:cs="KFGQPC Uthman Taha Naskh" w:hint="eastAsia"/>
          <w:b/>
          <w:bCs/>
          <w:color w:val="1F3864"/>
          <w:sz w:val="32"/>
          <w:szCs w:val="32"/>
          <w:rtl/>
        </w:rPr>
        <w:t>اغْفِرْ</w:t>
      </w:r>
      <w:r w:rsidRPr="00705B6D">
        <w:rPr>
          <w:rFonts w:ascii="Traditional Arabic" w:cs="KFGQPC Uthman Taha Naskh"/>
          <w:b/>
          <w:bCs/>
          <w:color w:val="1F3864"/>
          <w:sz w:val="32"/>
          <w:szCs w:val="32"/>
          <w:rtl/>
        </w:rPr>
        <w:t xml:space="preserve"> </w:t>
      </w:r>
      <w:r w:rsidRPr="00705B6D">
        <w:rPr>
          <w:rFonts w:ascii="Traditional Arabic" w:cs="KFGQPC Uthman Taha Naskh" w:hint="eastAsia"/>
          <w:b/>
          <w:bCs/>
          <w:color w:val="1F3864"/>
          <w:sz w:val="32"/>
          <w:szCs w:val="32"/>
          <w:rtl/>
        </w:rPr>
        <w:t>لِقَوْمِى</w:t>
      </w:r>
      <w:r w:rsidRPr="00705B6D">
        <w:rPr>
          <w:rFonts w:ascii="Traditional Arabic" w:cs="KFGQPC Uthman Taha Naskh"/>
          <w:b/>
          <w:bCs/>
          <w:color w:val="1F3864"/>
          <w:sz w:val="32"/>
          <w:szCs w:val="32"/>
          <w:rtl/>
        </w:rPr>
        <w:t xml:space="preserve"> </w:t>
      </w:r>
      <w:r w:rsidRPr="00705B6D">
        <w:rPr>
          <w:rFonts w:ascii="Traditional Arabic" w:cs="KFGQPC Uthman Taha Naskh" w:hint="eastAsia"/>
          <w:b/>
          <w:bCs/>
          <w:color w:val="1F3864"/>
          <w:sz w:val="32"/>
          <w:szCs w:val="32"/>
          <w:rtl/>
        </w:rPr>
        <w:t>فَإِنَّهُمْ</w:t>
      </w:r>
      <w:r w:rsidRPr="00705B6D">
        <w:rPr>
          <w:rFonts w:ascii="Traditional Arabic" w:cs="KFGQPC Uthman Taha Naskh"/>
          <w:b/>
          <w:bCs/>
          <w:color w:val="1F3864"/>
          <w:sz w:val="32"/>
          <w:szCs w:val="32"/>
          <w:rtl/>
        </w:rPr>
        <w:t xml:space="preserve"> </w:t>
      </w:r>
      <w:r w:rsidRPr="00705B6D">
        <w:rPr>
          <w:rFonts w:ascii="Traditional Arabic" w:cs="KFGQPC Uthman Taha Naskh" w:hint="eastAsia"/>
          <w:b/>
          <w:bCs/>
          <w:color w:val="1F3864"/>
          <w:sz w:val="32"/>
          <w:szCs w:val="32"/>
          <w:rtl/>
        </w:rPr>
        <w:t>لاَ</w:t>
      </w:r>
      <w:r w:rsidRPr="00705B6D">
        <w:rPr>
          <w:rFonts w:ascii="Traditional Arabic" w:cs="KFGQPC Uthman Taha Naskh"/>
          <w:b/>
          <w:bCs/>
          <w:color w:val="1F3864"/>
          <w:sz w:val="32"/>
          <w:szCs w:val="32"/>
          <w:rtl/>
        </w:rPr>
        <w:t xml:space="preserve"> </w:t>
      </w:r>
      <w:r w:rsidRPr="00705B6D">
        <w:rPr>
          <w:rFonts w:ascii="Traditional Arabic" w:cs="KFGQPC Uthman Taha Naskh" w:hint="eastAsia"/>
          <w:b/>
          <w:bCs/>
          <w:color w:val="1F3864"/>
          <w:sz w:val="32"/>
          <w:szCs w:val="32"/>
          <w:rtl/>
        </w:rPr>
        <w:t>يَعْلَمُونَ</w:t>
      </w:r>
      <w:r w:rsidRPr="00DE6593">
        <w:rPr>
          <w:rFonts w:ascii="KFGQPC Uthman Taha Naskh" w:hAnsi="KFGQPC Uthman Taha Naskh" w:cs="KFGQPC Uthman Taha Naskh" w:hint="cs"/>
          <w:b/>
          <w:bCs/>
          <w:color w:val="1F3864"/>
          <w:sz w:val="32"/>
          <w:szCs w:val="32"/>
          <w:rtl/>
        </w:rPr>
        <w:t>}</w:t>
      </w:r>
    </w:p>
    <w:p w:rsidR="00603A17" w:rsidRDefault="00603A17" w:rsidP="00603A17">
      <w:pPr>
        <w:bidi w:val="0"/>
        <w:spacing w:before="120" w:after="0" w:line="240" w:lineRule="auto"/>
        <w:contextualSpacing/>
        <w:jc w:val="both"/>
        <w:rPr>
          <w:rFonts w:asciiTheme="majorBidi" w:hAnsiTheme="majorBidi" w:cstheme="majorBidi"/>
          <w:color w:val="1F3864"/>
          <w:sz w:val="28"/>
          <w:szCs w:val="28"/>
          <w:rtl/>
          <w:lang w:val="vi-VN"/>
        </w:rPr>
      </w:pPr>
      <w:r w:rsidRPr="008C3428">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Lạy Allah, xin hãy tha thứ cho giáo dân của bề tôi, quả thật, họ không biết gì.</w:t>
      </w:r>
      <w:r w:rsidRPr="008C3428">
        <w:rPr>
          <w:rFonts w:asciiTheme="majorBidi" w:hAnsiTheme="majorBidi" w:cstheme="majorBidi"/>
          <w:color w:val="1F3864"/>
          <w:sz w:val="28"/>
          <w:szCs w:val="28"/>
          <w:lang w:val="vi-VN"/>
        </w:rPr>
        <w:t>”</w:t>
      </w:r>
    </w:p>
    <w:p w:rsidR="00603A17" w:rsidRPr="0053596D" w:rsidRDefault="00603A17" w:rsidP="00603A17">
      <w:pPr>
        <w:spacing w:before="120" w:after="0" w:line="240" w:lineRule="auto"/>
        <w:contextualSpacing/>
        <w:jc w:val="lowKashida"/>
        <w:rPr>
          <w:rFonts w:ascii="Traditional Arabic" w:hAnsi="Traditional Arabic" w:cs="Traditional Arabic"/>
          <w:b/>
          <w:bCs/>
          <w:sz w:val="26"/>
          <w:szCs w:val="26"/>
          <w:rtl/>
          <w:lang w:val="vi-VN"/>
        </w:rPr>
      </w:pPr>
      <w:r w:rsidRPr="00C830FC">
        <w:rPr>
          <w:rFonts w:ascii="KFGQPC Uthman Taha Naskh" w:cs="KFGQPC Uthman Taha Naskh" w:hint="cs"/>
          <w:sz w:val="32"/>
          <w:szCs w:val="32"/>
          <w:rtl/>
          <w:lang w:bidi="ar-EG"/>
        </w:rPr>
        <w:t>﴿</w:t>
      </w:r>
      <w:r w:rsidRPr="00C830FC">
        <w:rPr>
          <w:rFonts w:cs="KFGQPC Uthmanic Script HAFS"/>
          <w:b/>
          <w:bCs/>
          <w:color w:val="006600"/>
          <w:sz w:val="32"/>
          <w:szCs w:val="32"/>
          <w:rtl/>
        </w:rPr>
        <w:t>وَٱلۡعَافِينَ عَنِ ٱلنَّاسِۗ وَٱللَّهُ يُحِبُّ ٱلۡمُحۡسِنِينَ ١٣٤</w:t>
      </w:r>
      <w:r w:rsidRPr="00C830FC">
        <w:rPr>
          <w:rFonts w:ascii="KFGQPC Uthman Taha Naskh" w:cs="KFGQPC Uthman Taha Naskh" w:hint="cs"/>
          <w:sz w:val="32"/>
          <w:szCs w:val="32"/>
          <w:rtl/>
          <w:lang w:bidi="ar-EG"/>
        </w:rPr>
        <w:t>﴾</w:t>
      </w:r>
      <w:r w:rsidRPr="00C830FC">
        <w:rPr>
          <w:rFonts w:ascii="Arial" w:hAnsi="Arial" w:cs="KFGQPC Uthman Taha Naskh"/>
          <w:b/>
          <w:sz w:val="24"/>
          <w:szCs w:val="24"/>
          <w:rtl/>
        </w:rPr>
        <w:t xml:space="preserve"> آل عمران: </w:t>
      </w:r>
      <w:r w:rsidRPr="00C830FC">
        <w:rPr>
          <w:rFonts w:asciiTheme="majorBidi" w:hAnsiTheme="majorBidi" w:cstheme="majorBidi"/>
          <w:b/>
          <w:sz w:val="24"/>
          <w:szCs w:val="24"/>
          <w:rtl/>
        </w:rPr>
        <w:t>134</w:t>
      </w:r>
    </w:p>
    <w:p w:rsidR="00603A17" w:rsidRDefault="00603A17" w:rsidP="00603A17">
      <w:pPr>
        <w:bidi w:val="0"/>
        <w:spacing w:before="120" w:after="0" w:line="240" w:lineRule="auto"/>
        <w:contextualSpacing/>
        <w:jc w:val="both"/>
        <w:rPr>
          <w:rFonts w:asciiTheme="majorBidi" w:hAnsiTheme="majorBidi" w:cstheme="majorBidi"/>
          <w:sz w:val="28"/>
          <w:szCs w:val="28"/>
          <w:lang w:val="vi-VN"/>
        </w:rPr>
      </w:pPr>
      <w:r w:rsidRPr="006536C6">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V</w:t>
      </w:r>
      <w:r w:rsidRPr="006536C6">
        <w:rPr>
          <w:rFonts w:asciiTheme="majorBidi" w:hAnsiTheme="majorBidi" w:cstheme="majorBidi"/>
          <w:b/>
          <w:bCs/>
          <w:color w:val="006600"/>
          <w:sz w:val="28"/>
          <w:szCs w:val="28"/>
          <w:lang w:val="vi-VN"/>
        </w:rPr>
        <w:t>à luôn lượng thứ cho mọi người. Bởi Allah rất thương yêu người làm điều tốt.</w:t>
      </w:r>
      <w:r w:rsidRPr="006536C6">
        <w:rPr>
          <w:rFonts w:asciiTheme="majorBidi" w:hAnsiTheme="majorBidi" w:cstheme="majorBidi"/>
          <w:sz w:val="28"/>
          <w:szCs w:val="28"/>
        </w:rPr>
        <w:sym w:font="AGA Arabesque" w:char="F07D"/>
      </w:r>
      <w:r w:rsidRPr="006536C6">
        <w:rPr>
          <w:rFonts w:asciiTheme="majorBidi" w:hAnsiTheme="majorBidi" w:cstheme="majorBidi"/>
          <w:sz w:val="28"/>
          <w:szCs w:val="28"/>
          <w:lang w:val="vi-VN"/>
        </w:rPr>
        <w:t xml:space="preserve"> Ali I’mraan: 134 (chương 3).</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rtl/>
          <w:lang w:val="vi-VN"/>
        </w:rPr>
      </w:pPr>
      <w:r>
        <w:rPr>
          <w:rFonts w:asciiTheme="majorBidi" w:hAnsiTheme="majorBidi" w:cstheme="majorBidi"/>
          <w:sz w:val="28"/>
          <w:szCs w:val="28"/>
          <w:lang w:val="vi-VN"/>
        </w:rPr>
        <w:t>Theo lẽ công bằng trong Islam, đối với những ai đã làm sai với anh, anh được quyền lấy lại công bằng từ y, bởi công lý là công lý anh có quyền lấy lại những gì thuộc về mình từ kẻ bất công với anh, thậm chí, anh được phép cầu xin Allah gây hại những đã bất công với mình và lời cầu xin đó được Allah đón nhận như Ngài đã hứa qua Hadith Soheeh. Dẫu biết vậy, nhưng để đạt được cấp bậc cao nhất, được gần Taqwa (lòng kính sợ)</w:t>
      </w:r>
      <w:r w:rsidRPr="00A11D76">
        <w:rPr>
          <w:rFonts w:asciiTheme="majorBidi" w:hAnsiTheme="majorBidi" w:cstheme="majorBidi"/>
          <w:sz w:val="28"/>
          <w:szCs w:val="28"/>
          <w:lang w:val="vi-VN"/>
        </w:rPr>
        <w:t xml:space="preserve"> hơn</w:t>
      </w:r>
      <w:r>
        <w:rPr>
          <w:rFonts w:asciiTheme="majorBidi" w:hAnsiTheme="majorBidi" w:cstheme="majorBidi"/>
          <w:sz w:val="28"/>
          <w:szCs w:val="28"/>
          <w:lang w:val="vi-VN"/>
        </w:rPr>
        <w:t xml:space="preserve">, được ân phước to lớn hơn thì anh hãy vị tha cho những ai đã bất công với anh. Đặc biệt là lúc anh thừa khả năng lấy lại công bằng nhưng vẫn lượng thứ cho họ thì anh sẽ đạt được vị trí quan trọng nơi Allah, hãy nhìn vào Hadith mà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bậc cười ở phần cuối trong khi ở phần đầu Hadith Người đã khóc rất nhiều,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r>
        <w:rPr>
          <w:rFonts w:asciiTheme="majorBidi" w:hAnsiTheme="majorBidi" w:cstheme="majorBidi"/>
          <w:b/>
          <w:bCs/>
          <w:color w:val="1F3864"/>
          <w:sz w:val="28"/>
          <w:szCs w:val="28"/>
          <w:lang w:val="vi-VN"/>
        </w:rPr>
        <w:t>Vào ngày phán xử cuối cùng, c</w:t>
      </w:r>
      <w:r w:rsidRPr="004B7969">
        <w:rPr>
          <w:rFonts w:asciiTheme="majorBidi" w:hAnsiTheme="majorBidi" w:cstheme="majorBidi"/>
          <w:b/>
          <w:bCs/>
          <w:color w:val="1F3864"/>
          <w:sz w:val="28"/>
          <w:szCs w:val="28"/>
          <w:lang w:val="vi-VN"/>
        </w:rPr>
        <w:t>ó</w:t>
      </w:r>
      <w:r>
        <w:rPr>
          <w:rFonts w:asciiTheme="majorBidi" w:hAnsiTheme="majorBidi" w:cstheme="majorBidi"/>
          <w:b/>
          <w:bCs/>
          <w:color w:val="1F3864"/>
          <w:sz w:val="28"/>
          <w:szCs w:val="28"/>
          <w:lang w:val="vi-VN"/>
        </w:rPr>
        <w:t xml:space="preserve"> hai người đàn ông trong giáo đồ của Ta kéo nhau đến gặp Allah - Đấng Hùng Mạnh -, một trong hai nói: “</w:t>
      </w:r>
      <w:r>
        <w:rPr>
          <w:rFonts w:asciiTheme="majorBidi" w:hAnsiTheme="majorBidi" w:cstheme="majorBidi"/>
          <w:b/>
          <w:bCs/>
          <w:i/>
          <w:iCs/>
          <w:color w:val="1F3864"/>
          <w:sz w:val="28"/>
          <w:szCs w:val="28"/>
          <w:lang w:val="vi-VN"/>
        </w:rPr>
        <w:t>Lạy Thượng Đế, xin hãy lấy lại công bằng cho bề tôi từ kẻ này.</w:t>
      </w:r>
      <w:r>
        <w:rPr>
          <w:rFonts w:asciiTheme="majorBidi" w:hAnsiTheme="majorBidi" w:cstheme="majorBidi"/>
          <w:b/>
          <w:bCs/>
          <w:color w:val="1F3864"/>
          <w:sz w:val="28"/>
          <w:szCs w:val="28"/>
          <w:lang w:val="vi-VN"/>
        </w:rPr>
        <w:t>”Allah hỏi lại y: “</w:t>
      </w:r>
      <w:r>
        <w:rPr>
          <w:rFonts w:asciiTheme="majorBidi" w:hAnsiTheme="majorBidi" w:cstheme="majorBidi"/>
          <w:b/>
          <w:bCs/>
          <w:i/>
          <w:iCs/>
          <w:color w:val="1F3864"/>
          <w:sz w:val="28"/>
          <w:szCs w:val="28"/>
          <w:lang w:val="vi-VN"/>
        </w:rPr>
        <w:t xml:space="preserve">Tại sao ngươi còn đòi nữa trong khi kẻ này </w:t>
      </w:r>
      <w:r>
        <w:rPr>
          <w:rFonts w:asciiTheme="majorBidi" w:hAnsiTheme="majorBidi" w:cstheme="majorBidi"/>
          <w:b/>
          <w:bCs/>
          <w:i/>
          <w:iCs/>
          <w:color w:val="1F3864"/>
          <w:sz w:val="28"/>
          <w:szCs w:val="28"/>
          <w:lang w:val="vi-VN"/>
        </w:rPr>
        <w:lastRenderedPageBreak/>
        <w:t>không còn gì để trả cho ngươi ?</w:t>
      </w:r>
      <w:r>
        <w:rPr>
          <w:rFonts w:asciiTheme="majorBidi" w:hAnsiTheme="majorBidi" w:cstheme="majorBidi"/>
          <w:b/>
          <w:bCs/>
          <w:color w:val="1F3864"/>
          <w:sz w:val="28"/>
          <w:szCs w:val="28"/>
          <w:lang w:val="vi-VN"/>
        </w:rPr>
        <w:t>” Y đáp: “</w:t>
      </w:r>
      <w:r>
        <w:rPr>
          <w:rFonts w:asciiTheme="majorBidi" w:hAnsiTheme="majorBidi" w:cstheme="majorBidi"/>
          <w:b/>
          <w:bCs/>
          <w:i/>
          <w:iCs/>
          <w:color w:val="1F3864"/>
          <w:sz w:val="28"/>
          <w:szCs w:val="28"/>
          <w:lang w:val="vi-VN"/>
        </w:rPr>
        <w:t>Vậy hãy lấy tội lỗi của bề tôi đổ lên đầu y.</w:t>
      </w:r>
      <w:r>
        <w:rPr>
          <w:rFonts w:asciiTheme="majorBidi" w:hAnsiTheme="majorBidi" w:cstheme="majorBidi"/>
          <w:b/>
          <w:bCs/>
          <w:color w:val="1F3864"/>
          <w:sz w:val="28"/>
          <w:szCs w:val="28"/>
          <w:lang w:val="vi-VN"/>
        </w:rPr>
        <w:t>”</w:t>
      </w:r>
      <w:r>
        <w:rPr>
          <w:rFonts w:asciiTheme="majorBidi" w:hAnsiTheme="majorBidi" w:cstheme="majorBidi"/>
          <w:sz w:val="28"/>
          <w:szCs w:val="28"/>
          <w:lang w:val="vi-VN"/>
        </w:rPr>
        <w:t xml:space="preserve">” Lúc này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tuôn trào ngấn lệ mà nói: </w:t>
      </w:r>
    </w:p>
    <w:p w:rsidR="00603A17" w:rsidRPr="00800C58" w:rsidRDefault="00603A17" w:rsidP="00603A17">
      <w:pPr>
        <w:spacing w:before="120" w:after="0" w:line="240" w:lineRule="auto"/>
        <w:contextualSpacing/>
        <w:jc w:val="lowKashida"/>
        <w:rPr>
          <w:rFonts w:asciiTheme="majorBidi" w:hAnsiTheme="majorBidi" w:cs="KFGQPC Uthman Taha Naskh"/>
          <w:color w:val="1F3864"/>
          <w:sz w:val="32"/>
          <w:szCs w:val="32"/>
          <w:rtl/>
          <w:lang w:val="vi-VN"/>
        </w:rPr>
      </w:pP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إ</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ذ</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اك</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ال</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ع</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ظ</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ح</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اج</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الن</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اس</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ح</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800C58">
        <w:rPr>
          <w:rFonts w:ascii="Traditional Arabic" w:cs="KFGQPC Uthman Taha Naskh"/>
          <w:b/>
          <w:bCs/>
          <w:color w:val="1F3864"/>
          <w:sz w:val="32"/>
          <w:szCs w:val="32"/>
          <w:rtl/>
        </w:rPr>
        <w:t xml:space="preserve"> </w:t>
      </w:r>
      <w:r w:rsidRPr="00800C58">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ز</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ار</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ه</w:t>
      </w:r>
      <w:r>
        <w:rPr>
          <w:rFonts w:ascii="Traditional Arabic" w:cs="KFGQPC Uthman Taha Naskh" w:hint="cs"/>
          <w:b/>
          <w:bCs/>
          <w:color w:val="1F3864"/>
          <w:sz w:val="32"/>
          <w:szCs w:val="32"/>
          <w:rtl/>
        </w:rPr>
        <w:t>ِ</w:t>
      </w:r>
      <w:r w:rsidRPr="00800C58">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p>
    <w:p w:rsidR="00603A17" w:rsidRDefault="00603A17" w:rsidP="00603A17">
      <w:pPr>
        <w:bidi w:val="0"/>
        <w:spacing w:before="120" w:after="0" w:line="240" w:lineRule="auto"/>
        <w:contextualSpacing/>
        <w:jc w:val="lowKashida"/>
        <w:rPr>
          <w:rFonts w:asciiTheme="majorBidi" w:hAnsiTheme="majorBidi" w:cstheme="majorBidi"/>
          <w:b/>
          <w:bCs/>
          <w:color w:val="1F3864"/>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Đó là ngày vĩ đại mà tất cả đều tìm ai đó gánh tội thay mình</w:t>
      </w:r>
      <w:r>
        <w:rPr>
          <w:rFonts w:asciiTheme="majorBidi" w:hAnsiTheme="majorBidi" w:cstheme="majorBidi"/>
          <w:b/>
          <w:bCs/>
          <w:color w:val="1F3864"/>
          <w:sz w:val="28"/>
          <w:szCs w:val="28"/>
        </w:rPr>
        <w:t>.”</w:t>
      </w:r>
      <w:r>
        <w:rPr>
          <w:rFonts w:asciiTheme="majorBidi" w:hAnsiTheme="majorBidi" w:cstheme="majorBidi"/>
          <w:sz w:val="28"/>
          <w:szCs w:val="28"/>
          <w:lang w:val="vi-VN"/>
        </w:rPr>
        <w:t xml:space="preserve"> </w:t>
      </w:r>
      <w:r>
        <w:rPr>
          <w:rFonts w:asciiTheme="majorBidi" w:hAnsiTheme="majorBidi" w:cstheme="majorBidi"/>
          <w:b/>
          <w:bCs/>
          <w:color w:val="1F3864"/>
          <w:sz w:val="28"/>
          <w:szCs w:val="28"/>
          <w:lang w:val="vi-VN"/>
        </w:rPr>
        <w:t>Allah bảo: “</w:t>
      </w:r>
      <w:r>
        <w:rPr>
          <w:rFonts w:asciiTheme="majorBidi" w:hAnsiTheme="majorBidi" w:cstheme="majorBidi"/>
          <w:b/>
          <w:bCs/>
          <w:i/>
          <w:iCs/>
          <w:color w:val="1F3864"/>
          <w:sz w:val="28"/>
          <w:szCs w:val="28"/>
          <w:lang w:val="vi-VN"/>
        </w:rPr>
        <w:t>Ngươi hãy ngẩn đầu mà nhìn vào thiên đàng.</w:t>
      </w:r>
      <w:r>
        <w:rPr>
          <w:rFonts w:asciiTheme="majorBidi" w:hAnsiTheme="majorBidi" w:cstheme="majorBidi"/>
          <w:b/>
          <w:bCs/>
          <w:color w:val="1F3864"/>
          <w:sz w:val="28"/>
          <w:szCs w:val="28"/>
          <w:lang w:val="vi-VN"/>
        </w:rPr>
        <w:t>” Y liền ngẩn đầu nhìn mà thốt: “</w:t>
      </w:r>
      <w:r>
        <w:rPr>
          <w:rFonts w:asciiTheme="majorBidi" w:hAnsiTheme="majorBidi" w:cstheme="majorBidi"/>
          <w:b/>
          <w:bCs/>
          <w:i/>
          <w:iCs/>
          <w:color w:val="1F3864"/>
          <w:sz w:val="28"/>
          <w:szCs w:val="28"/>
          <w:lang w:val="vi-VN"/>
        </w:rPr>
        <w:t>Lạy Allah, bề tôi nhìn thấy những thành phố bằng vàng, những tòa lâu đài bằng vàng được đính cẩn bằng ngọc trai lấp lánh, chúng là của vị Nabi nào vậy; của vị Siqqeed nào vậy; của vị Shaheed vào vậy ?</w:t>
      </w:r>
      <w:r>
        <w:rPr>
          <w:rFonts w:asciiTheme="majorBidi" w:hAnsiTheme="majorBidi" w:cstheme="majorBidi"/>
          <w:b/>
          <w:bCs/>
          <w:color w:val="1F3864"/>
          <w:sz w:val="28"/>
          <w:szCs w:val="28"/>
          <w:lang w:val="vi-VN"/>
        </w:rPr>
        <w:t>” Allah đáp: “</w:t>
      </w:r>
      <w:r>
        <w:rPr>
          <w:rFonts w:asciiTheme="majorBidi" w:hAnsiTheme="majorBidi" w:cstheme="majorBidi"/>
          <w:b/>
          <w:bCs/>
          <w:i/>
          <w:iCs/>
          <w:color w:val="1F3864"/>
          <w:sz w:val="28"/>
          <w:szCs w:val="28"/>
          <w:lang w:val="vi-VN"/>
        </w:rPr>
        <w:t>Là của kẻ nào sẵn sàng trả giá cho nó.</w:t>
      </w:r>
      <w:r>
        <w:rPr>
          <w:rFonts w:asciiTheme="majorBidi" w:hAnsiTheme="majorBidi" w:cstheme="majorBidi"/>
          <w:b/>
          <w:bCs/>
          <w:color w:val="1F3864"/>
          <w:sz w:val="28"/>
          <w:szCs w:val="28"/>
          <w:lang w:val="vi-VN"/>
        </w:rPr>
        <w:t>” Y đáp: “</w:t>
      </w:r>
      <w:r>
        <w:rPr>
          <w:rFonts w:asciiTheme="majorBidi" w:hAnsiTheme="majorBidi" w:cstheme="majorBidi"/>
          <w:b/>
          <w:bCs/>
          <w:i/>
          <w:iCs/>
          <w:color w:val="1F3864"/>
          <w:sz w:val="28"/>
          <w:szCs w:val="28"/>
          <w:lang w:val="vi-VN"/>
        </w:rPr>
        <w:t>Lạy Thượng Đế, ai sở hữu được cái giá đó ?</w:t>
      </w:r>
      <w:r>
        <w:rPr>
          <w:rFonts w:asciiTheme="majorBidi" w:hAnsiTheme="majorBidi" w:cstheme="majorBidi"/>
          <w:b/>
          <w:bCs/>
          <w:color w:val="1F3864"/>
          <w:sz w:val="28"/>
          <w:szCs w:val="28"/>
          <w:lang w:val="vi-VN"/>
        </w:rPr>
        <w:t>” Allah đáp: “</w:t>
      </w:r>
      <w:r>
        <w:rPr>
          <w:rFonts w:asciiTheme="majorBidi" w:hAnsiTheme="majorBidi" w:cstheme="majorBidi"/>
          <w:b/>
          <w:bCs/>
          <w:i/>
          <w:iCs/>
          <w:color w:val="1F3864"/>
          <w:sz w:val="28"/>
          <w:szCs w:val="28"/>
          <w:lang w:val="vi-VN"/>
        </w:rPr>
        <w:t>Ngươi đang nắm nó trong tay.</w:t>
      </w:r>
      <w:r>
        <w:rPr>
          <w:rFonts w:asciiTheme="majorBidi" w:hAnsiTheme="majorBidi" w:cstheme="majorBidi"/>
          <w:b/>
          <w:bCs/>
          <w:color w:val="1F3864"/>
          <w:sz w:val="28"/>
          <w:szCs w:val="28"/>
          <w:lang w:val="vi-VN"/>
        </w:rPr>
        <w:t>” Y hỏi: “</w:t>
      </w:r>
      <w:r>
        <w:rPr>
          <w:rFonts w:asciiTheme="majorBidi" w:hAnsiTheme="majorBidi" w:cstheme="majorBidi"/>
          <w:b/>
          <w:bCs/>
          <w:i/>
          <w:iCs/>
          <w:color w:val="1F3864"/>
          <w:sz w:val="28"/>
          <w:szCs w:val="28"/>
          <w:lang w:val="vi-VN"/>
        </w:rPr>
        <w:t>Đó là cái gì và như thế nào, thưa Thượng Đế ?</w:t>
      </w:r>
      <w:r>
        <w:rPr>
          <w:rFonts w:asciiTheme="majorBidi" w:hAnsiTheme="majorBidi" w:cstheme="majorBidi"/>
          <w:b/>
          <w:bCs/>
          <w:color w:val="1F3864"/>
          <w:sz w:val="28"/>
          <w:szCs w:val="28"/>
          <w:lang w:val="vi-VN"/>
        </w:rPr>
        <w:t>”  Allah đáp: “</w:t>
      </w:r>
      <w:r>
        <w:rPr>
          <w:rFonts w:asciiTheme="majorBidi" w:hAnsiTheme="majorBidi" w:cstheme="majorBidi"/>
          <w:b/>
          <w:bCs/>
          <w:i/>
          <w:iCs/>
          <w:color w:val="1F3864"/>
          <w:sz w:val="28"/>
          <w:szCs w:val="28"/>
          <w:lang w:val="vi-VN"/>
        </w:rPr>
        <w:t>Bằng sự tha thứ của ngươi cho người anh em này.</w:t>
      </w:r>
      <w:r>
        <w:rPr>
          <w:rFonts w:asciiTheme="majorBidi" w:hAnsiTheme="majorBidi" w:cstheme="majorBidi"/>
          <w:b/>
          <w:bCs/>
          <w:color w:val="1F3864"/>
          <w:sz w:val="28"/>
          <w:szCs w:val="28"/>
          <w:lang w:val="vi-VN"/>
        </w:rPr>
        <w:t>” Y liền đáp: “</w:t>
      </w:r>
      <w:r>
        <w:rPr>
          <w:rFonts w:asciiTheme="majorBidi" w:hAnsiTheme="majorBidi" w:cstheme="majorBidi"/>
          <w:b/>
          <w:bCs/>
          <w:i/>
          <w:iCs/>
          <w:color w:val="1F3864"/>
          <w:sz w:val="28"/>
          <w:szCs w:val="28"/>
          <w:lang w:val="vi-VN"/>
        </w:rPr>
        <w:t>Lạy Thượng Đế, bề tôi đã tha thứ cho y rồi.</w:t>
      </w:r>
      <w:r>
        <w:rPr>
          <w:rFonts w:asciiTheme="majorBidi" w:hAnsiTheme="majorBidi" w:cstheme="majorBidi"/>
          <w:b/>
          <w:bCs/>
          <w:color w:val="1F3864"/>
          <w:sz w:val="28"/>
          <w:szCs w:val="28"/>
          <w:lang w:val="vi-VN"/>
        </w:rPr>
        <w:t xml:space="preserve">” Allah bảo: </w:t>
      </w:r>
    </w:p>
    <w:p w:rsidR="00603A17" w:rsidRDefault="00603A17" w:rsidP="00603A17">
      <w:pPr>
        <w:spacing w:before="120" w:after="0" w:line="240" w:lineRule="auto"/>
        <w:contextualSpacing/>
        <w:jc w:val="lowKashida"/>
        <w:rPr>
          <w:rFonts w:asciiTheme="majorBidi" w:hAnsiTheme="majorBidi" w:cstheme="majorBidi"/>
          <w:b/>
          <w:bCs/>
          <w:color w:val="1F3864"/>
          <w:sz w:val="28"/>
          <w:szCs w:val="28"/>
          <w:lang w:val="vi-VN"/>
        </w:rPr>
      </w:pPr>
      <w:r w:rsidRPr="00DE6593">
        <w:rPr>
          <w:rFonts w:ascii="KFGQPC Uthman Taha Naskh" w:hAnsi="KFGQPC Uthman Taha Naskh" w:cs="KFGQPC Uthman Taha Naskh" w:hint="cs"/>
          <w:b/>
          <w:bCs/>
          <w:color w:val="1F3864"/>
          <w:sz w:val="32"/>
          <w:szCs w:val="32"/>
          <w:rtl/>
        </w:rPr>
        <w:t>{</w:t>
      </w:r>
      <w:r>
        <w:rPr>
          <w:rFonts w:ascii="KFGQPC Uthman Taha Naskh" w:hAnsi="KFGQPC Uthman Taha Naskh" w:cs="KFGQPC Uthman Taha Naskh" w:hint="cs"/>
          <w:b/>
          <w:bCs/>
          <w:color w:val="1F3864"/>
          <w:sz w:val="32"/>
          <w:szCs w:val="32"/>
          <w:rtl/>
        </w:rPr>
        <w:t>خُذْ بِيَدِ أَخِيكَ وَادْخُلْ مَعَهُ إِلَى الْجَنَّةَ</w:t>
      </w:r>
      <w:r w:rsidRPr="00DE6593">
        <w:rPr>
          <w:rFonts w:ascii="KFGQPC Uthman Taha Naskh" w:hAnsi="KFGQPC Uthman Taha Naskh" w:cs="KFGQPC Uthman Taha Naskh" w:hint="cs"/>
          <w:b/>
          <w:bCs/>
          <w:color w:val="1F3864"/>
          <w:sz w:val="32"/>
          <w:szCs w:val="32"/>
          <w:rtl/>
        </w:rPr>
        <w:t>}</w:t>
      </w:r>
    </w:p>
    <w:p w:rsidR="00603A17" w:rsidRDefault="00603A17" w:rsidP="00603A17">
      <w:pPr>
        <w:bidi w:val="0"/>
        <w:spacing w:before="120" w:after="0" w:line="240" w:lineRule="auto"/>
        <w:contextualSpacing/>
        <w:jc w:val="lowKashida"/>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w:t>
      </w:r>
      <w:r w:rsidRPr="00D80732">
        <w:rPr>
          <w:rFonts w:asciiTheme="majorBidi" w:hAnsiTheme="majorBidi" w:cstheme="majorBidi"/>
          <w:b/>
          <w:bCs/>
          <w:color w:val="1F3864"/>
          <w:sz w:val="28"/>
          <w:szCs w:val="28"/>
          <w:lang w:val="vi-VN"/>
        </w:rPr>
        <w:t xml:space="preserve">Ngươi hãy nắm tay người anh em </w:t>
      </w:r>
      <w:r>
        <w:rPr>
          <w:rFonts w:asciiTheme="majorBidi" w:hAnsiTheme="majorBidi" w:cstheme="majorBidi"/>
          <w:b/>
          <w:bCs/>
          <w:color w:val="1F3864"/>
          <w:sz w:val="28"/>
          <w:szCs w:val="28"/>
          <w:lang w:val="vi-VN"/>
        </w:rPr>
        <w:t xml:space="preserve">này </w:t>
      </w:r>
      <w:r w:rsidRPr="00D80732">
        <w:rPr>
          <w:rFonts w:asciiTheme="majorBidi" w:hAnsiTheme="majorBidi" w:cstheme="majorBidi"/>
          <w:b/>
          <w:bCs/>
          <w:color w:val="1F3864"/>
          <w:sz w:val="28"/>
          <w:szCs w:val="28"/>
          <w:lang w:val="vi-VN"/>
        </w:rPr>
        <w:t>mà cùng vào thiên đàng.</w:t>
      </w:r>
      <w:r>
        <w:rPr>
          <w:rFonts w:asciiTheme="majorBidi" w:hAnsiTheme="majorBidi" w:cstheme="majorBidi"/>
          <w:b/>
          <w:bCs/>
          <w:color w:val="1F3864"/>
          <w:sz w:val="28"/>
          <w:szCs w:val="28"/>
          <w:lang w:val="vi-VN"/>
        </w:rPr>
        <w:t>”</w:t>
      </w:r>
      <w:r w:rsidRPr="00BF1E5B">
        <w:rPr>
          <w:rFonts w:asciiTheme="majorBidi" w:hAnsiTheme="majorBidi" w:cstheme="majorBidi"/>
          <w:sz w:val="28"/>
          <w:szCs w:val="28"/>
          <w:lang w:val="vi-VN"/>
        </w:rPr>
        <w:t>Đến</w:t>
      </w:r>
      <w:r>
        <w:rPr>
          <w:rFonts w:asciiTheme="majorBidi" w:hAnsiTheme="majorBidi" w:cstheme="majorBidi"/>
          <w:sz w:val="28"/>
          <w:szCs w:val="28"/>
          <w:lang w:val="vi-VN"/>
        </w:rPr>
        <w:t xml:space="preserve"> đây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bậc cười trở lại.</w:t>
      </w:r>
    </w:p>
    <w:p w:rsidR="00603A17" w:rsidRPr="004643D2" w:rsidRDefault="00603A17" w:rsidP="00603A17">
      <w:pPr>
        <w:spacing w:before="120" w:after="0" w:line="240" w:lineRule="auto"/>
        <w:contextualSpacing/>
        <w:jc w:val="lowKashida"/>
        <w:rPr>
          <w:rFonts w:cs="Traditional Arabic"/>
          <w:color w:val="000000"/>
          <w:sz w:val="26"/>
          <w:szCs w:val="26"/>
          <w:rtl/>
        </w:rPr>
      </w:pPr>
      <w:r w:rsidRPr="00AE0DDF">
        <w:rPr>
          <w:rFonts w:ascii="KFGQPC Uthman Taha Naskh" w:cs="KFGQPC Uthman Taha Naskh" w:hint="cs"/>
          <w:sz w:val="32"/>
          <w:szCs w:val="32"/>
          <w:rtl/>
          <w:lang w:bidi="ar-EG"/>
        </w:rPr>
        <w:t>﴿</w:t>
      </w:r>
      <w:r w:rsidRPr="00AE0DDF">
        <w:rPr>
          <w:rFonts w:cs="KFGQPC Uthmanic Script HAFS"/>
          <w:b/>
          <w:bCs/>
          <w:color w:val="006600"/>
          <w:sz w:val="32"/>
          <w:szCs w:val="32"/>
          <w:rtl/>
        </w:rPr>
        <w:t>خُذِ ٱلۡعَفۡوَ وَأۡمُرۡ بِٱلۡعُرۡفِ وَأَعۡرِضۡ عَنِ ٱلۡجَٰهِلِينَ ١٩٩</w:t>
      </w:r>
      <w:r w:rsidRPr="00AE0DDF">
        <w:rPr>
          <w:rFonts w:ascii="KFGQPC Uthman Taha Naskh" w:cs="KFGQPC Uthman Taha Naskh" w:hint="cs"/>
          <w:sz w:val="32"/>
          <w:szCs w:val="32"/>
          <w:rtl/>
          <w:lang w:bidi="ar-EG"/>
        </w:rPr>
        <w:t>﴾</w:t>
      </w:r>
      <w:r w:rsidRPr="004643D2">
        <w:rPr>
          <w:rFonts w:ascii="Arial" w:hAnsi="Arial" w:cs="Arial"/>
          <w:color w:val="000000"/>
          <w:sz w:val="16"/>
          <w:szCs w:val="16"/>
          <w:rtl/>
        </w:rPr>
        <w:t xml:space="preserve"> </w:t>
      </w:r>
      <w:r w:rsidRPr="008C4F28">
        <w:rPr>
          <w:rFonts w:ascii="Arial" w:hAnsi="Arial" w:cs="KFGQPC Uthman Taha Naskh"/>
          <w:color w:val="000000"/>
          <w:sz w:val="24"/>
          <w:szCs w:val="24"/>
          <w:rtl/>
        </w:rPr>
        <w:t xml:space="preserve">الأعراف: </w:t>
      </w:r>
      <w:r w:rsidRPr="008C4F28">
        <w:rPr>
          <w:rFonts w:asciiTheme="majorBidi" w:hAnsiTheme="majorBidi" w:cstheme="majorBidi"/>
          <w:color w:val="000000"/>
          <w:sz w:val="24"/>
          <w:szCs w:val="24"/>
          <w:rtl/>
        </w:rPr>
        <w:t xml:space="preserve">199 </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2410C0">
        <w:rPr>
          <w:rFonts w:asciiTheme="majorBidi" w:hAnsiTheme="majorBidi" w:cstheme="majorBidi"/>
          <w:sz w:val="28"/>
          <w:szCs w:val="28"/>
        </w:rPr>
        <w:sym w:font="AGA Arabesque" w:char="F07B"/>
      </w:r>
      <w:r w:rsidRPr="002410C0">
        <w:rPr>
          <w:rFonts w:asciiTheme="majorBidi" w:hAnsiTheme="majorBidi" w:cstheme="majorBidi"/>
          <w:b/>
          <w:bCs/>
          <w:color w:val="006600"/>
          <w:sz w:val="28"/>
          <w:szCs w:val="28"/>
          <w:lang w:val="vi-VN"/>
        </w:rPr>
        <w:t>Hãy lượng thứ và chỉ thị làm điều nào đúng nhưng hãy lánh xa những kẻ ngu dốt.</w:t>
      </w:r>
      <w:r w:rsidRPr="002410C0">
        <w:rPr>
          <w:rFonts w:asciiTheme="majorBidi" w:hAnsiTheme="majorBidi" w:cstheme="majorBidi"/>
          <w:sz w:val="28"/>
          <w:szCs w:val="28"/>
        </w:rPr>
        <w:sym w:font="AGA Arabesque" w:char="F07D"/>
      </w:r>
      <w:r w:rsidRPr="002410C0">
        <w:rPr>
          <w:rFonts w:asciiTheme="majorBidi" w:hAnsiTheme="majorBidi" w:cstheme="majorBidi"/>
          <w:sz w:val="28"/>
          <w:szCs w:val="28"/>
          <w:lang w:val="vi-VN"/>
        </w:rPr>
        <w:t xml:space="preserve"> Al-A’raaf: 199 (Chương 7).</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Thân hữu Muslim, cả cuộc đời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luôn là tấm gương mẫu vĩ đại cho việc vị tha và lượng thứ đó. Nổi bậc nhất là sau hai mươi mốt năm kể từ khi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nhận lãnh sứ mạng đến ngày thống lãnh Makkah Người đã từng bị quần dân Quraish hành hạ, đánh đập, mắng chữi, đuổi giết,</w:t>
      </w:r>
      <w:r w:rsidRPr="00A549C5">
        <w:rPr>
          <w:rFonts w:asciiTheme="majorBidi" w:hAnsiTheme="majorBidi" w:cstheme="majorBidi"/>
          <w:sz w:val="28"/>
          <w:szCs w:val="28"/>
          <w:lang w:val="vi-VN"/>
        </w:rPr>
        <w:t xml:space="preserve"> bị</w:t>
      </w:r>
      <w:r>
        <w:rPr>
          <w:rFonts w:asciiTheme="majorBidi" w:hAnsiTheme="majorBidi" w:cstheme="majorBidi"/>
          <w:sz w:val="28"/>
          <w:szCs w:val="28"/>
          <w:lang w:val="vi-VN"/>
        </w:rPr>
        <w:t xml:space="preserve"> ép phải bỏ quê hương xứ sở Makkah, nơi chôn nhau cắt rốn của Người, biết bao thân tín và bằng hữu của Người đã bị Quraish sát hại, biết bao giọt máu của Người đã</w:t>
      </w:r>
      <w:r w:rsidRPr="00A549C5">
        <w:rPr>
          <w:rFonts w:asciiTheme="majorBidi" w:hAnsiTheme="majorBidi" w:cstheme="majorBidi"/>
          <w:sz w:val="28"/>
          <w:szCs w:val="28"/>
          <w:lang w:val="vi-VN"/>
        </w:rPr>
        <w:t xml:space="preserve"> rơi</w:t>
      </w:r>
      <w:r>
        <w:rPr>
          <w:rFonts w:asciiTheme="majorBidi" w:hAnsiTheme="majorBidi" w:cstheme="majorBidi"/>
          <w:sz w:val="28"/>
          <w:szCs w:val="28"/>
          <w:lang w:val="vi-VN"/>
        </w:rPr>
        <w:t xml:space="preserve"> </w:t>
      </w:r>
      <w:r w:rsidRPr="00136077">
        <w:rPr>
          <w:rFonts w:asciiTheme="majorBidi" w:hAnsiTheme="majorBidi" w:cstheme="majorBidi"/>
          <w:sz w:val="28"/>
          <w:szCs w:val="28"/>
          <w:lang w:val="vi-VN"/>
        </w:rPr>
        <w:t>vì</w:t>
      </w:r>
      <w:r>
        <w:rPr>
          <w:rFonts w:asciiTheme="majorBidi" w:hAnsiTheme="majorBidi" w:cstheme="majorBidi"/>
          <w:sz w:val="28"/>
          <w:szCs w:val="28"/>
          <w:lang w:val="vi-VN"/>
        </w:rPr>
        <w:t xml:space="preserve"> kiếm Quraish chém phải, trên cơ thể Người vẫn còn in hằn vết thương do kiếm họ để lại. Vậy mà đến năm thứ 8 Hồi lịch, được Allah phù hộ thống lãnh được Makkah, tất cả tù binh Quraish đang bị trói chờ Người xét xử, còn Người thì hiên ngang đứng trên cửa Ka’bah nhìn họ mà tuyên bố:</w:t>
      </w:r>
    </w:p>
    <w:p w:rsidR="00603A17" w:rsidRPr="00DE6593" w:rsidRDefault="00603A17" w:rsidP="00603A17">
      <w:pPr>
        <w:spacing w:before="120" w:after="0" w:line="240" w:lineRule="auto"/>
        <w:contextualSpacing/>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Pr>
          <w:rFonts w:ascii="KFGQPC Uthman Taha Naskh" w:hAnsi="KFGQPC Uthman Taha Naskh" w:cs="KFGQPC Uthman Taha Naskh" w:hint="cs"/>
          <w:b/>
          <w:bCs/>
          <w:color w:val="1F3864"/>
          <w:sz w:val="32"/>
          <w:szCs w:val="32"/>
          <w:rtl/>
        </w:rPr>
        <w:t>اِذْهَبُوا فَأَنْتُمُ الطُّلَقَاءُ</w:t>
      </w:r>
      <w:r w:rsidRPr="00DE6593">
        <w:rPr>
          <w:rFonts w:ascii="KFGQPC Uthman Taha Naskh" w:hAnsi="KFGQPC Uthman Taha Naskh" w:cs="KFGQPC Uthman Taha Naskh" w:hint="cs"/>
          <w:b/>
          <w:bCs/>
          <w:color w:val="1F3864"/>
          <w:sz w:val="32"/>
          <w:szCs w:val="32"/>
          <w:rtl/>
        </w:rPr>
        <w:t>}</w:t>
      </w:r>
    </w:p>
    <w:p w:rsidR="00603A17" w:rsidRPr="002410C0" w:rsidRDefault="00603A17" w:rsidP="00603A17">
      <w:pPr>
        <w:bidi w:val="0"/>
        <w:spacing w:before="120" w:after="0" w:line="240" w:lineRule="auto"/>
        <w:contextualSpacing/>
        <w:jc w:val="lowKashida"/>
        <w:rPr>
          <w:rFonts w:asciiTheme="majorBidi" w:hAnsiTheme="majorBidi" w:cstheme="majorBidi"/>
          <w:sz w:val="28"/>
          <w:szCs w:val="28"/>
          <w:lang w:val="vi-VN"/>
        </w:rPr>
      </w:pPr>
      <w:r w:rsidRPr="008C3428">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Mọi người hãy đi đi, tất cả được tự do.</w:t>
      </w:r>
      <w:r w:rsidRPr="008C3428">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Với tấm lòng độ lượng đó làm cho quần chúng Quraish và thiên hạ từng đoàn gia nhập vào Islam.</w:t>
      </w:r>
      <w:r w:rsidRPr="00A11D76">
        <w:rPr>
          <w:rFonts w:asciiTheme="majorBidi" w:hAnsiTheme="majorBidi" w:cstheme="majorBidi"/>
          <w:sz w:val="28"/>
          <w:szCs w:val="28"/>
          <w:lang w:val="vi-VN"/>
        </w:rPr>
        <w:t xml:space="preserve"> Vả lại, b</w:t>
      </w:r>
      <w:r>
        <w:rPr>
          <w:rFonts w:asciiTheme="majorBidi" w:hAnsiTheme="majorBidi" w:cstheme="majorBidi"/>
          <w:sz w:val="28"/>
          <w:szCs w:val="28"/>
          <w:lang w:val="vi-VN"/>
        </w:rPr>
        <w:t xml:space="preserve">ản tính vị tha và lượng thứ vốn </w:t>
      </w:r>
      <w:r w:rsidRPr="004C70A1">
        <w:rPr>
          <w:rFonts w:asciiTheme="majorBidi" w:hAnsiTheme="majorBidi" w:cstheme="majorBidi"/>
          <w:sz w:val="28"/>
          <w:szCs w:val="28"/>
          <w:lang w:val="vi-VN"/>
        </w:rPr>
        <w:t>là</w:t>
      </w:r>
      <w:r>
        <w:rPr>
          <w:rFonts w:asciiTheme="majorBidi" w:hAnsiTheme="majorBidi" w:cstheme="majorBidi"/>
          <w:sz w:val="28"/>
          <w:szCs w:val="28"/>
          <w:lang w:val="vi-VN"/>
        </w:rPr>
        <w:t xml:space="preserve"> đức tính</w:t>
      </w:r>
      <w:r w:rsidRPr="00B44AFA">
        <w:rPr>
          <w:rFonts w:asciiTheme="majorBidi" w:hAnsiTheme="majorBidi" w:cstheme="majorBidi"/>
          <w:sz w:val="28"/>
          <w:szCs w:val="28"/>
          <w:lang w:val="vi-VN"/>
        </w:rPr>
        <w:t xml:space="preserve"> chung</w:t>
      </w:r>
      <w:r>
        <w:rPr>
          <w:rFonts w:asciiTheme="majorBidi" w:hAnsiTheme="majorBidi" w:cstheme="majorBidi"/>
          <w:sz w:val="28"/>
          <w:szCs w:val="28"/>
          <w:lang w:val="vi-VN"/>
        </w:rPr>
        <w:t xml:space="preserve"> của tất cả Nabi</w:t>
      </w:r>
      <w:r w:rsidRPr="00E14CE5">
        <w:rPr>
          <w:rFonts w:asciiTheme="majorBidi" w:hAnsiTheme="majorBidi" w:cstheme="majorBidi"/>
          <w:sz w:val="28"/>
          <w:szCs w:val="28"/>
          <w:lang w:val="vi-VN"/>
        </w:rPr>
        <w:t xml:space="preserve"> như Người trước đây</w:t>
      </w:r>
      <w:r>
        <w:rPr>
          <w:rFonts w:asciiTheme="majorBidi" w:hAnsiTheme="majorBidi" w:cstheme="majorBidi"/>
          <w:sz w:val="28"/>
          <w:szCs w:val="28"/>
          <w:lang w:val="vi-VN"/>
        </w:rPr>
        <w:t xml:space="preserve">, </w:t>
      </w:r>
    </w:p>
    <w:p w:rsidR="00603A17" w:rsidRPr="00D90030" w:rsidRDefault="00603A17" w:rsidP="00603A17">
      <w:pPr>
        <w:spacing w:before="120" w:after="0" w:line="240" w:lineRule="auto"/>
        <w:contextualSpacing/>
        <w:jc w:val="both"/>
        <w:rPr>
          <w:rFonts w:ascii="Arial" w:hAnsi="Arial" w:cs="Arial"/>
          <w:rtl/>
        </w:rPr>
      </w:pPr>
      <w:r w:rsidRPr="00D449EE">
        <w:rPr>
          <w:rFonts w:ascii="KFGQPC Uthman Taha Naskh" w:cs="KFGQPC Uthman Taha Naskh" w:hint="cs"/>
          <w:sz w:val="32"/>
          <w:szCs w:val="32"/>
          <w:rtl/>
          <w:lang w:bidi="ar-EG"/>
        </w:rPr>
        <w:t>﴿</w:t>
      </w:r>
      <w:r w:rsidRPr="00D449EE">
        <w:rPr>
          <w:rFonts w:cs="KFGQPC Uthmanic Script HAFS"/>
          <w:b/>
          <w:bCs/>
          <w:color w:val="006600"/>
          <w:sz w:val="32"/>
          <w:szCs w:val="32"/>
          <w:rtl/>
        </w:rPr>
        <w:t>لَا تَثۡرِيبَ عَلَيۡكُمُ ٱلۡيَوۡمَۖ يَغۡفِرُ ٱللَّهُ لَكُمۡۖ وَهُوَ أَرۡحَمُ ٱلرَّٰحِمِينَ</w:t>
      </w:r>
      <w:r w:rsidRPr="00D449EE">
        <w:rPr>
          <w:rFonts w:cs="KFGQPC Uthmanic Script HAFS" w:hint="cs"/>
          <w:b/>
          <w:bCs/>
          <w:color w:val="006600"/>
          <w:sz w:val="32"/>
          <w:szCs w:val="32"/>
          <w:rtl/>
        </w:rPr>
        <w:t xml:space="preserve"> </w:t>
      </w:r>
      <w:r w:rsidRPr="00D449EE">
        <w:rPr>
          <w:rFonts w:cs="KFGQPC Uthmanic Script HAFS"/>
          <w:b/>
          <w:bCs/>
          <w:color w:val="006600"/>
          <w:sz w:val="32"/>
          <w:szCs w:val="32"/>
          <w:rtl/>
        </w:rPr>
        <w:t>٩٢</w:t>
      </w:r>
      <w:r w:rsidRPr="00D449EE">
        <w:rPr>
          <w:rFonts w:ascii="KFGQPC Uthman Taha Naskh" w:cs="KFGQPC Uthman Taha Naskh" w:hint="cs"/>
          <w:sz w:val="32"/>
          <w:szCs w:val="32"/>
          <w:rtl/>
          <w:lang w:bidi="ar-EG"/>
        </w:rPr>
        <w:t>﴾</w:t>
      </w:r>
      <w:r>
        <w:rPr>
          <w:rFonts w:ascii="KFGQPC Uthman Taha Naskh" w:cs="KFGQPC Uthman Taha Naskh" w:hint="cs"/>
          <w:color w:val="006600"/>
          <w:sz w:val="30"/>
          <w:szCs w:val="30"/>
          <w:rtl/>
          <w:lang w:bidi="ar-EG"/>
        </w:rPr>
        <w:t xml:space="preserve"> </w:t>
      </w:r>
      <w:r w:rsidRPr="00D449EE">
        <w:rPr>
          <w:rFonts w:ascii="Arial" w:hAnsi="Arial" w:cs="KFGQPC Uthman Taha Naskh"/>
          <w:sz w:val="24"/>
          <w:szCs w:val="24"/>
          <w:rtl/>
        </w:rPr>
        <w:t xml:space="preserve">يوسف: </w:t>
      </w:r>
      <w:r w:rsidRPr="00D449EE">
        <w:rPr>
          <w:rFonts w:asciiTheme="majorBidi" w:hAnsiTheme="majorBidi" w:cstheme="majorBidi"/>
          <w:sz w:val="24"/>
          <w:szCs w:val="24"/>
        </w:rPr>
        <w:t>92</w:t>
      </w:r>
    </w:p>
    <w:p w:rsidR="00603A17" w:rsidRPr="006762FB" w:rsidRDefault="00603A17" w:rsidP="00603A17">
      <w:pPr>
        <w:bidi w:val="0"/>
        <w:spacing w:before="120" w:after="0" w:line="240" w:lineRule="auto"/>
        <w:contextualSpacing/>
        <w:jc w:val="lowKashida"/>
        <w:rPr>
          <w:rFonts w:asciiTheme="majorBidi" w:hAnsiTheme="majorBidi" w:cstheme="majorBidi"/>
          <w:sz w:val="28"/>
          <w:szCs w:val="28"/>
          <w:lang w:val="vi-VN"/>
        </w:rPr>
      </w:pPr>
      <w:r w:rsidRPr="006762FB">
        <w:rPr>
          <w:rFonts w:asciiTheme="majorBidi" w:hAnsiTheme="majorBidi" w:cstheme="majorBidi"/>
          <w:sz w:val="28"/>
          <w:szCs w:val="28"/>
        </w:rPr>
        <w:sym w:font="AGA Arabesque" w:char="F07B"/>
      </w:r>
      <w:r w:rsidRPr="006762FB">
        <w:rPr>
          <w:rFonts w:asciiTheme="majorBidi" w:hAnsiTheme="majorBidi" w:cstheme="majorBidi"/>
          <w:b/>
          <w:bCs/>
          <w:color w:val="006600"/>
          <w:sz w:val="28"/>
          <w:szCs w:val="28"/>
        </w:rPr>
        <w:t xml:space="preserve">Ngày hôm nay không còn gì phải khiển trách </w:t>
      </w:r>
      <w:r>
        <w:rPr>
          <w:rFonts w:asciiTheme="majorBidi" w:hAnsiTheme="majorBidi" w:cstheme="majorBidi"/>
          <w:b/>
          <w:bCs/>
          <w:color w:val="006600"/>
          <w:sz w:val="28"/>
          <w:szCs w:val="28"/>
          <w:lang w:val="vi-VN"/>
        </w:rPr>
        <w:t>mọi người</w:t>
      </w:r>
      <w:r w:rsidRPr="006762FB">
        <w:rPr>
          <w:rFonts w:asciiTheme="majorBidi" w:hAnsiTheme="majorBidi" w:cstheme="majorBidi"/>
          <w:b/>
          <w:bCs/>
          <w:color w:val="006600"/>
          <w:sz w:val="28"/>
          <w:szCs w:val="28"/>
        </w:rPr>
        <w:t xml:space="preserve"> nữa, cầu xin Allah tha thứ cho </w:t>
      </w:r>
      <w:r>
        <w:rPr>
          <w:rFonts w:asciiTheme="majorBidi" w:hAnsiTheme="majorBidi" w:cstheme="majorBidi"/>
          <w:b/>
          <w:bCs/>
          <w:color w:val="006600"/>
          <w:sz w:val="28"/>
          <w:szCs w:val="28"/>
          <w:lang w:val="vi-VN"/>
        </w:rPr>
        <w:t>tất cả</w:t>
      </w:r>
      <w:r w:rsidRPr="006762FB">
        <w:rPr>
          <w:rFonts w:asciiTheme="majorBidi" w:hAnsiTheme="majorBidi" w:cstheme="majorBidi"/>
          <w:b/>
          <w:bCs/>
          <w:color w:val="006600"/>
          <w:sz w:val="28"/>
          <w:szCs w:val="28"/>
        </w:rPr>
        <w:t>. Bởi Ngài là Ðấng Khoan Dung nhất của những người tỏ lòng khoan dung.</w:t>
      </w:r>
      <w:r w:rsidRPr="006762FB">
        <w:rPr>
          <w:rFonts w:asciiTheme="majorBidi" w:hAnsiTheme="majorBidi" w:cstheme="majorBidi"/>
          <w:sz w:val="28"/>
          <w:szCs w:val="28"/>
        </w:rPr>
        <w:sym w:font="AGA Arabesque" w:char="F07D"/>
      </w:r>
      <w:r w:rsidRPr="006762FB">
        <w:rPr>
          <w:rFonts w:asciiTheme="majorBidi" w:hAnsiTheme="majorBidi" w:cstheme="majorBidi"/>
          <w:sz w:val="28"/>
          <w:szCs w:val="28"/>
        </w:rPr>
        <w:t xml:space="preserve"> Yusuf :</w:t>
      </w:r>
      <w:r w:rsidRPr="006762FB">
        <w:rPr>
          <w:rFonts w:asciiTheme="majorBidi" w:hAnsiTheme="majorBidi" w:cstheme="majorBidi"/>
          <w:sz w:val="28"/>
          <w:szCs w:val="28"/>
          <w:rtl/>
        </w:rPr>
        <w:t xml:space="preserve"> </w:t>
      </w:r>
      <w:r w:rsidRPr="006762FB">
        <w:rPr>
          <w:rFonts w:asciiTheme="majorBidi" w:hAnsiTheme="majorBidi" w:cstheme="majorBidi"/>
          <w:sz w:val="28"/>
          <w:szCs w:val="28"/>
        </w:rPr>
        <w:t>92 (chương 12).</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Noi theo tấm gương vĩ đại của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giới Sahabah cũng đã vị tha cho tất cả những ai gây bất công cho họ, điển hình như Abu Bakr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đã lượng thứ cho Mishtoh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đã vu khống con gái ông, A’-ishah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ngoại tình, trong khi </w:t>
      </w:r>
      <w:r>
        <w:rPr>
          <w:rFonts w:asciiTheme="majorBidi" w:hAnsiTheme="majorBidi" w:cstheme="majorBidi"/>
          <w:sz w:val="28"/>
          <w:szCs w:val="28"/>
          <w:lang w:val="vi-VN"/>
        </w:rPr>
        <w:lastRenderedPageBreak/>
        <w:t xml:space="preserve">cả hai là họ hàng, cộng thêm Mishtoh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được Abu Bakr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cấp dưỡng </w:t>
      </w:r>
      <w:r w:rsidRPr="004A03DC">
        <w:rPr>
          <w:rFonts w:asciiTheme="majorBidi" w:hAnsiTheme="majorBidi" w:cstheme="majorBidi"/>
          <w:sz w:val="28"/>
          <w:szCs w:val="28"/>
          <w:lang w:val="vi-VN"/>
        </w:rPr>
        <w:t>thường xuyên</w:t>
      </w:r>
      <w:r>
        <w:rPr>
          <w:rFonts w:asciiTheme="majorBidi" w:hAnsiTheme="majorBidi" w:cstheme="majorBidi"/>
          <w:sz w:val="28"/>
          <w:szCs w:val="28"/>
          <w:lang w:val="vi-VN"/>
        </w:rPr>
        <w:t xml:space="preserve">. Sau khi, A’-ishah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được Allah minh oan thì Abu Bakr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tức giận mà tuyên bố cắt đứt phần cấp dưỡng </w:t>
      </w:r>
      <w:r w:rsidRPr="004A03DC">
        <w:rPr>
          <w:rFonts w:asciiTheme="majorBidi" w:hAnsiTheme="majorBidi" w:cstheme="majorBidi"/>
          <w:sz w:val="28"/>
          <w:szCs w:val="28"/>
          <w:lang w:val="vi-VN"/>
        </w:rPr>
        <w:t>đó</w:t>
      </w:r>
      <w:r>
        <w:rPr>
          <w:rFonts w:asciiTheme="majorBidi" w:hAnsiTheme="majorBidi" w:cstheme="majorBidi"/>
          <w:sz w:val="28"/>
          <w:szCs w:val="28"/>
          <w:lang w:val="vi-VN"/>
        </w:rPr>
        <w:t>, lúc đó Allah thiên khải:</w:t>
      </w:r>
    </w:p>
    <w:p w:rsidR="00603A17" w:rsidRPr="004624C2" w:rsidRDefault="00603A17" w:rsidP="00603A17">
      <w:pPr>
        <w:spacing w:before="120" w:after="0" w:line="240" w:lineRule="auto"/>
        <w:contextualSpacing/>
        <w:jc w:val="both"/>
        <w:rPr>
          <w:sz w:val="26"/>
          <w:szCs w:val="26"/>
          <w:lang w:val="vi-VN" w:eastAsia="fr-FR"/>
        </w:rPr>
      </w:pPr>
      <w:r w:rsidRPr="00DD7EB6">
        <w:rPr>
          <w:rFonts w:ascii="KFGQPC Uthman Taha Naskh" w:cs="KFGQPC Uthman Taha Naskh" w:hint="cs"/>
          <w:sz w:val="30"/>
          <w:szCs w:val="30"/>
          <w:rtl/>
          <w:lang w:bidi="ar-EG"/>
        </w:rPr>
        <w:t>﴿</w:t>
      </w:r>
      <w:r w:rsidRPr="00DD7EB6">
        <w:rPr>
          <w:rFonts w:cs="KFGQPC Uthmanic Script HAFS"/>
          <w:b/>
          <w:bCs/>
          <w:color w:val="006600"/>
          <w:sz w:val="30"/>
          <w:szCs w:val="30"/>
          <w:rtl/>
        </w:rPr>
        <w:t>وَلۡيَعۡفُواْ وَلۡيَصۡفَحُو</w:t>
      </w:r>
      <w:r w:rsidRPr="00DD7EB6">
        <w:rPr>
          <w:rFonts w:cs="KFGQPC Uthmanic Script HAFS" w:hint="cs"/>
          <w:b/>
          <w:bCs/>
          <w:color w:val="006600"/>
          <w:sz w:val="30"/>
          <w:szCs w:val="30"/>
          <w:rtl/>
        </w:rPr>
        <w:t>ٓ</w:t>
      </w:r>
      <w:r w:rsidRPr="00DD7EB6">
        <w:rPr>
          <w:rFonts w:cs="KFGQPC Uthmanic Script HAFS"/>
          <w:b/>
          <w:bCs/>
          <w:color w:val="006600"/>
          <w:sz w:val="30"/>
          <w:szCs w:val="30"/>
          <w:rtl/>
        </w:rPr>
        <w:t>اْۗ أَلَا تُحِبُّونَ أَن يَغۡفِرَ ٱللَّهُ لَكُمۡۚ</w:t>
      </w:r>
      <w:r w:rsidRPr="00DD7EB6">
        <w:rPr>
          <w:rFonts w:ascii="KFGQPC Uthman Taha Naskh" w:cs="KFGQPC Uthman Taha Naskh" w:hint="cs"/>
          <w:sz w:val="30"/>
          <w:szCs w:val="30"/>
          <w:rtl/>
          <w:lang w:bidi="ar-EG"/>
        </w:rPr>
        <w:t>﴾</w:t>
      </w:r>
      <w:r>
        <w:rPr>
          <w:rFonts w:ascii="KFGQPC Uthman Taha Naskh" w:cs="KFGQPC Uthman Taha Naskh" w:hint="cs"/>
          <w:color w:val="006600"/>
          <w:sz w:val="30"/>
          <w:szCs w:val="30"/>
          <w:rtl/>
          <w:lang w:bidi="ar-EG"/>
        </w:rPr>
        <w:t xml:space="preserve"> </w:t>
      </w:r>
      <w:r w:rsidRPr="00DD7EB6">
        <w:rPr>
          <w:rFonts w:ascii="Arial" w:hAnsi="Arial" w:cs="KFGQPC Uthman Taha Naskh"/>
          <w:sz w:val="24"/>
          <w:szCs w:val="24"/>
          <w:rtl/>
        </w:rPr>
        <w:t>النور:</w:t>
      </w:r>
      <w:r w:rsidRPr="00DD7EB6">
        <w:rPr>
          <w:rFonts w:ascii="Arial" w:hAnsi="Arial" w:cs="KFGQPC Uthman Taha Naskh" w:hint="cs"/>
          <w:sz w:val="24"/>
          <w:szCs w:val="24"/>
          <w:rtl/>
        </w:rPr>
        <w:t xml:space="preserve"> </w:t>
      </w:r>
      <w:r w:rsidRPr="00DD7EB6">
        <w:rPr>
          <w:rFonts w:asciiTheme="majorBidi" w:hAnsiTheme="majorBidi" w:cstheme="majorBidi"/>
          <w:sz w:val="24"/>
          <w:szCs w:val="24"/>
          <w:rtl/>
        </w:rPr>
        <w:t>22</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831CD7">
        <w:rPr>
          <w:rFonts w:asciiTheme="majorBidi" w:hAnsiTheme="majorBidi" w:cstheme="majorBidi"/>
          <w:sz w:val="28"/>
          <w:szCs w:val="28"/>
        </w:rPr>
        <w:sym w:font="AGA Arabesque" w:char="F07B"/>
      </w:r>
      <w:r w:rsidRPr="00831CD7">
        <w:rPr>
          <w:rFonts w:asciiTheme="majorBidi" w:hAnsiTheme="majorBidi" w:cstheme="majorBidi"/>
          <w:b/>
          <w:bCs/>
          <w:color w:val="006600"/>
          <w:sz w:val="28"/>
          <w:szCs w:val="28"/>
          <w:lang w:val="vi-VN"/>
        </w:rPr>
        <w:t>Thôi các ngươi hãy độ lượng mà bỏ qua (mọi việc). Chẳng lẽ các ngươi không muốn được Allah tha thứ cho các ngươi sao</w:t>
      </w:r>
      <w:r>
        <w:rPr>
          <w:rFonts w:asciiTheme="majorBidi" w:hAnsiTheme="majorBidi" w:cstheme="majorBidi"/>
          <w:b/>
          <w:bCs/>
          <w:color w:val="006600"/>
          <w:sz w:val="28"/>
          <w:szCs w:val="28"/>
          <w:lang w:val="vi-VN"/>
        </w:rPr>
        <w:t xml:space="preserve"> </w:t>
      </w:r>
      <w:r w:rsidRPr="00831CD7">
        <w:rPr>
          <w:rFonts w:asciiTheme="majorBidi" w:hAnsiTheme="majorBidi" w:cstheme="majorBidi"/>
          <w:b/>
          <w:bCs/>
          <w:color w:val="006600"/>
          <w:sz w:val="28"/>
          <w:szCs w:val="28"/>
          <w:lang w:val="vi-VN"/>
        </w:rPr>
        <w:t>?</w:t>
      </w:r>
      <w:r w:rsidRPr="00831CD7">
        <w:rPr>
          <w:rFonts w:asciiTheme="majorBidi" w:hAnsiTheme="majorBidi" w:cstheme="majorBidi"/>
          <w:sz w:val="28"/>
          <w:szCs w:val="28"/>
        </w:rPr>
        <w:sym w:font="AGA Arabesque" w:char="F07D"/>
      </w:r>
      <w:r w:rsidRPr="00831CD7">
        <w:rPr>
          <w:rFonts w:asciiTheme="majorBidi" w:hAnsiTheme="majorBidi" w:cstheme="majorBidi"/>
          <w:sz w:val="28"/>
          <w:szCs w:val="28"/>
          <w:lang w:val="vi-VN"/>
        </w:rPr>
        <w:t xml:space="preserve"> Al-Noor: 22 (chương 24).</w:t>
      </w:r>
      <w:r>
        <w:rPr>
          <w:rFonts w:asciiTheme="majorBidi" w:hAnsiTheme="majorBidi" w:cstheme="majorBidi"/>
          <w:sz w:val="28"/>
          <w:szCs w:val="28"/>
          <w:lang w:val="vi-VN"/>
        </w:rPr>
        <w:t xml:space="preserve"> Nghe được lời phán Abu Bakr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vừa khóc vừa nói: “</w:t>
      </w:r>
      <w:r w:rsidRPr="00593A8C">
        <w:rPr>
          <w:rFonts w:asciiTheme="majorBidi" w:hAnsiTheme="majorBidi" w:cstheme="majorBidi"/>
          <w:i/>
          <w:iCs/>
          <w:color w:val="1F3864"/>
          <w:sz w:val="28"/>
          <w:szCs w:val="28"/>
          <w:lang w:val="vi-VN"/>
        </w:rPr>
        <w:t>Không đâu, lạy Thượng Đế</w:t>
      </w:r>
      <w:r>
        <w:rPr>
          <w:rFonts w:asciiTheme="majorBidi" w:hAnsiTheme="majorBidi" w:cstheme="majorBidi"/>
          <w:i/>
          <w:iCs/>
          <w:color w:val="1F3864"/>
          <w:sz w:val="28"/>
          <w:szCs w:val="28"/>
          <w:lang w:val="vi-VN"/>
        </w:rPr>
        <w:t xml:space="preserve"> của</w:t>
      </w:r>
      <w:r w:rsidRPr="00593A8C">
        <w:rPr>
          <w:rFonts w:asciiTheme="majorBidi" w:hAnsiTheme="majorBidi" w:cstheme="majorBidi"/>
          <w:i/>
          <w:iCs/>
          <w:color w:val="1F3864"/>
          <w:sz w:val="28"/>
          <w:szCs w:val="28"/>
          <w:lang w:val="vi-VN"/>
        </w:rPr>
        <w:t xml:space="preserve"> bề tôi</w:t>
      </w:r>
      <w:r>
        <w:rPr>
          <w:rFonts w:asciiTheme="majorBidi" w:hAnsiTheme="majorBidi" w:cstheme="majorBidi"/>
          <w:i/>
          <w:iCs/>
          <w:color w:val="1F3864"/>
          <w:sz w:val="28"/>
          <w:szCs w:val="28"/>
          <w:lang w:val="vi-VN"/>
        </w:rPr>
        <w:t>, bề tôi</w:t>
      </w:r>
      <w:r w:rsidRPr="00593A8C">
        <w:rPr>
          <w:rFonts w:asciiTheme="majorBidi" w:hAnsiTheme="majorBidi" w:cstheme="majorBidi"/>
          <w:i/>
          <w:iCs/>
          <w:color w:val="1F3864"/>
          <w:sz w:val="28"/>
          <w:szCs w:val="28"/>
          <w:lang w:val="vi-VN"/>
        </w:rPr>
        <w:t xml:space="preserve"> rất muốn được Ngài tha thứ cho bề tôi.</w:t>
      </w:r>
      <w:r>
        <w:rPr>
          <w:rFonts w:asciiTheme="majorBidi" w:hAnsiTheme="majorBidi" w:cstheme="majorBidi"/>
          <w:sz w:val="28"/>
          <w:szCs w:val="28"/>
          <w:lang w:val="vi-VN"/>
        </w:rPr>
        <w:t xml:space="preserve">” Thế là Abu Bakr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đã lượng thứ cho những ai từng vu kh</w:t>
      </w:r>
      <w:r w:rsidRPr="00A11D76">
        <w:rPr>
          <w:rFonts w:asciiTheme="majorBidi" w:hAnsiTheme="majorBidi" w:cstheme="majorBidi"/>
          <w:sz w:val="28"/>
          <w:szCs w:val="28"/>
          <w:lang w:val="vi-VN"/>
        </w:rPr>
        <w:t>ố</w:t>
      </w:r>
      <w:r>
        <w:rPr>
          <w:rFonts w:asciiTheme="majorBidi" w:hAnsiTheme="majorBidi" w:cstheme="majorBidi"/>
          <w:sz w:val="28"/>
          <w:szCs w:val="28"/>
          <w:lang w:val="vi-VN"/>
        </w:rPr>
        <w:t xml:space="preserve">ng con gái ông và đích thân mình mang phần lương thực cấp dưỡng đến tận tay Mishtoh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kèm theo lời hứa sẽ không bao giờ cắt phần cấp dưỡng này.</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sidRPr="006471E4">
        <w:rPr>
          <w:rFonts w:asciiTheme="majorBidi" w:hAnsiTheme="majorBidi" w:cstheme="majorBidi"/>
          <w:sz w:val="28"/>
          <w:szCs w:val="28"/>
          <w:lang w:val="vi-VN"/>
        </w:rPr>
        <w:t>Một người Muslim có đức tin thật ắt sẽ có</w:t>
      </w:r>
      <w:r>
        <w:rPr>
          <w:rFonts w:asciiTheme="majorBidi" w:hAnsiTheme="majorBidi" w:cstheme="majorBidi"/>
          <w:sz w:val="28"/>
          <w:szCs w:val="28"/>
          <w:lang w:val="vi-VN"/>
        </w:rPr>
        <w:t xml:space="preserve"> con tim trong s</w:t>
      </w:r>
      <w:r w:rsidRPr="00E84AEF">
        <w:rPr>
          <w:rFonts w:asciiTheme="majorBidi" w:hAnsiTheme="majorBidi" w:cstheme="majorBidi"/>
          <w:sz w:val="28"/>
          <w:szCs w:val="28"/>
          <w:lang w:val="vi-VN"/>
        </w:rPr>
        <w:t>á</w:t>
      </w:r>
      <w:r>
        <w:rPr>
          <w:rFonts w:asciiTheme="majorBidi" w:hAnsiTheme="majorBidi" w:cstheme="majorBidi"/>
          <w:sz w:val="28"/>
          <w:szCs w:val="28"/>
          <w:lang w:val="vi-VN"/>
        </w:rPr>
        <w:t>ng</w:t>
      </w:r>
      <w:r w:rsidRPr="008F53AC">
        <w:rPr>
          <w:rFonts w:asciiTheme="majorBidi" w:hAnsiTheme="majorBidi" w:cstheme="majorBidi"/>
          <w:sz w:val="28"/>
          <w:szCs w:val="28"/>
          <w:lang w:val="vi-VN"/>
        </w:rPr>
        <w:t xml:space="preserve"> và</w:t>
      </w:r>
      <w:r>
        <w:rPr>
          <w:rFonts w:asciiTheme="majorBidi" w:hAnsiTheme="majorBidi" w:cstheme="majorBidi"/>
          <w:sz w:val="28"/>
          <w:szCs w:val="28"/>
          <w:lang w:val="vi-VN"/>
        </w:rPr>
        <w:t xml:space="preserve"> chắc sẽ hưởng được phúc lộc</w:t>
      </w:r>
      <w:r w:rsidRPr="008F53AC">
        <w:rPr>
          <w:rFonts w:asciiTheme="majorBidi" w:hAnsiTheme="majorBidi" w:cstheme="majorBidi"/>
          <w:sz w:val="28"/>
          <w:szCs w:val="28"/>
          <w:lang w:val="vi-VN"/>
        </w:rPr>
        <w:t xml:space="preserve"> trọng hậu nơi Allah,</w:t>
      </w:r>
      <w:r>
        <w:rPr>
          <w:rFonts w:asciiTheme="majorBidi" w:hAnsiTheme="majorBidi" w:cstheme="majorBidi"/>
          <w:sz w:val="28"/>
          <w:szCs w:val="28"/>
          <w:lang w:val="vi-VN"/>
        </w:rPr>
        <w:t xml:space="preserve"> giống như trong một lần đến ba ngày liên tiếp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lặp lại mỗi câu nói:  </w:t>
      </w:r>
    </w:p>
    <w:p w:rsidR="00603A17" w:rsidRPr="00DE6593" w:rsidRDefault="00603A17" w:rsidP="00603A17">
      <w:pPr>
        <w:spacing w:before="120" w:after="0" w:line="240" w:lineRule="auto"/>
        <w:contextualSpacing/>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3D7DF7">
        <w:rPr>
          <w:rFonts w:ascii="Traditional Arabic" w:cs="KFGQPC Uthman Taha Naskh" w:hint="eastAsia"/>
          <w:b/>
          <w:bCs/>
          <w:color w:val="1F3864"/>
          <w:sz w:val="32"/>
          <w:szCs w:val="32"/>
          <w:rtl/>
        </w:rPr>
        <w:t>يَطْلُعُ</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عَلَيْكُمُ</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الآنَ</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رَجُلٌ</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مِنْ</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أَهْلِ</w:t>
      </w:r>
      <w:r w:rsidRPr="003D7DF7">
        <w:rPr>
          <w:rFonts w:ascii="Traditional Arabic" w:cs="KFGQPC Uthman Taha Naskh"/>
          <w:b/>
          <w:bCs/>
          <w:color w:val="1F3864"/>
          <w:sz w:val="32"/>
          <w:szCs w:val="32"/>
          <w:rtl/>
        </w:rPr>
        <w:t xml:space="preserve"> </w:t>
      </w:r>
      <w:r w:rsidRPr="003D7DF7">
        <w:rPr>
          <w:rFonts w:ascii="Traditional Arabic" w:cs="KFGQPC Uthman Taha Naskh" w:hint="eastAsia"/>
          <w:b/>
          <w:bCs/>
          <w:color w:val="1F3864"/>
          <w:sz w:val="32"/>
          <w:szCs w:val="32"/>
          <w:rtl/>
        </w:rPr>
        <w:t>الْجَنَّةِ</w:t>
      </w:r>
      <w:r w:rsidRPr="00DE6593">
        <w:rPr>
          <w:rFonts w:ascii="KFGQPC Uthman Taha Naskh" w:hAnsi="KFGQPC Uthman Taha Naskh" w:cs="KFGQPC Uthman Taha Naskh" w:hint="cs"/>
          <w:b/>
          <w:bCs/>
          <w:color w:val="1F3864"/>
          <w:sz w:val="32"/>
          <w:szCs w:val="32"/>
          <w:rtl/>
        </w:rPr>
        <w:t>}</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8C3428">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 xml:space="preserve">Ngay giờ đây sẽ xuất hiện </w:t>
      </w:r>
      <w:r w:rsidRPr="00AE0F1E">
        <w:rPr>
          <w:rFonts w:asciiTheme="majorBidi" w:hAnsiTheme="majorBidi" w:cstheme="majorBidi"/>
          <w:b/>
          <w:bCs/>
          <w:color w:val="1F3864"/>
          <w:sz w:val="28"/>
          <w:szCs w:val="28"/>
          <w:lang w:val="vi-VN"/>
        </w:rPr>
        <w:t xml:space="preserve">trước mặt các ngươi </w:t>
      </w:r>
      <w:r>
        <w:rPr>
          <w:rFonts w:asciiTheme="majorBidi" w:hAnsiTheme="majorBidi" w:cstheme="majorBidi"/>
          <w:b/>
          <w:bCs/>
          <w:color w:val="1F3864"/>
          <w:sz w:val="28"/>
          <w:szCs w:val="28"/>
          <w:lang w:val="vi-VN"/>
        </w:rPr>
        <w:t>người đàn ông thuộc dân cư thiên đàng.</w:t>
      </w:r>
      <w:r w:rsidRPr="008C3428">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Do </w:t>
      </w:r>
      <w:r w:rsidRPr="00AE0F1E">
        <w:rPr>
          <w:rFonts w:asciiTheme="majorBidi" w:hAnsiTheme="majorBidi" w:cstheme="majorBidi"/>
          <w:sz w:val="28"/>
          <w:szCs w:val="28"/>
          <w:lang w:val="vi-VN"/>
        </w:rPr>
        <w:t>thắc mắc không biết người đàn ông đó làm gì lại được diễm phúc thế, nên</w:t>
      </w:r>
      <w:r>
        <w:rPr>
          <w:rFonts w:asciiTheme="majorBidi" w:hAnsiTheme="majorBidi" w:cstheme="majorBidi"/>
          <w:sz w:val="28"/>
          <w:szCs w:val="28"/>
          <w:lang w:val="vi-VN"/>
        </w:rPr>
        <w:t xml:space="preserve"> Abdullah bin A’mr bin Al-O’s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viện cớ tá túc nhà người đàn ông đó. Qua ba ngày ba đêm theo dõi thì Abdullah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không thấy người đàn ông hành đạo Sunnah nhiều ngoài bổn phận bắt buộc nên thú thật và hỏi</w:t>
      </w:r>
      <w:r w:rsidRPr="000253B8">
        <w:rPr>
          <w:rFonts w:asciiTheme="majorBidi" w:hAnsiTheme="majorBidi" w:cstheme="majorBidi"/>
          <w:sz w:val="28"/>
          <w:szCs w:val="28"/>
          <w:lang w:val="vi-VN"/>
        </w:rPr>
        <w:t xml:space="preserve"> ông ta</w:t>
      </w:r>
      <w:r>
        <w:rPr>
          <w:rFonts w:asciiTheme="majorBidi" w:hAnsiTheme="majorBidi" w:cstheme="majorBidi"/>
          <w:sz w:val="28"/>
          <w:szCs w:val="28"/>
          <w:lang w:val="vi-VN"/>
        </w:rPr>
        <w:t>: “</w:t>
      </w:r>
      <w:r w:rsidRPr="00F12312">
        <w:rPr>
          <w:rFonts w:asciiTheme="majorBidi" w:hAnsiTheme="majorBidi" w:cstheme="majorBidi"/>
          <w:i/>
          <w:iCs/>
          <w:color w:val="1F3864"/>
          <w:sz w:val="28"/>
          <w:szCs w:val="28"/>
          <w:lang w:val="vi-VN"/>
        </w:rPr>
        <w:t>Điều gì khiến anh được vào thiên đàng vậy?</w:t>
      </w:r>
      <w:r>
        <w:rPr>
          <w:rFonts w:asciiTheme="majorBidi" w:hAnsiTheme="majorBidi" w:cstheme="majorBidi"/>
          <w:sz w:val="28"/>
          <w:szCs w:val="28"/>
          <w:lang w:val="vi-VN"/>
        </w:rPr>
        <w:t xml:space="preserve">” Người đàn ông nói: </w:t>
      </w:r>
    </w:p>
    <w:p w:rsidR="00603A17" w:rsidRPr="00D06EB9" w:rsidRDefault="00603A17" w:rsidP="00603A17">
      <w:pPr>
        <w:spacing w:before="120" w:after="0" w:line="240" w:lineRule="auto"/>
        <w:contextualSpacing/>
        <w:jc w:val="both"/>
        <w:rPr>
          <w:rFonts w:cs="KFGQPC Uthman Taha Naskh"/>
          <w:color w:val="1F3864"/>
          <w:sz w:val="30"/>
          <w:szCs w:val="30"/>
          <w:rtl/>
          <w:lang w:val="vi-VN"/>
        </w:rPr>
      </w:pPr>
      <w:r w:rsidRPr="00D06EB9">
        <w:rPr>
          <w:rFonts w:ascii="KFGQPC Uthman Taha Naskh" w:hAnsi="KFGQPC Uthman Taha Naskh" w:cs="KFGQPC Uthman Taha Naskh" w:hint="cs"/>
          <w:color w:val="1F3864"/>
          <w:sz w:val="32"/>
          <w:szCs w:val="32"/>
          <w:rtl/>
        </w:rPr>
        <w:t>{</w:t>
      </w:r>
      <w:r w:rsidRPr="00D06EB9">
        <w:rPr>
          <w:rFonts w:ascii="Traditional Arabic" w:cs="KFGQPC Uthman Taha Naskh" w:hint="eastAsia"/>
          <w:color w:val="1F3864"/>
          <w:sz w:val="32"/>
          <w:szCs w:val="32"/>
          <w:rtl/>
        </w:rPr>
        <w:t>مَا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هُوَ</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إِلاَّ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مَا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رَأَيْتَ</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غَيْرَ</w:t>
      </w:r>
      <w:r>
        <w:rPr>
          <w:rFonts w:ascii="KFGQPC Uthman Taha Naskh" w:hAnsi="KFGQPC Uthman Taha Naskh" w:cs="KFGQPC Uthman Taha Naskh" w:hint="cs"/>
          <w:color w:val="1F3864"/>
          <w:sz w:val="32"/>
          <w:szCs w:val="32"/>
          <w:rtl/>
        </w:rPr>
        <w:t xml:space="preserve"> </w:t>
      </w:r>
      <w:r w:rsidRPr="00D06EB9">
        <w:rPr>
          <w:rFonts w:ascii="Traditional Arabic" w:cs="KFGQPC Uthman Taha Naskh" w:hint="eastAsia"/>
          <w:color w:val="1F3864"/>
          <w:sz w:val="32"/>
          <w:szCs w:val="32"/>
          <w:rtl/>
        </w:rPr>
        <w:t>أَنِّ</w:t>
      </w:r>
      <w:r w:rsidRPr="00D06EB9">
        <w:rPr>
          <w:rFonts w:ascii="Traditional Arabic" w:cs="KFGQPC Uthman Taha Naskh" w:hint="cs"/>
          <w:color w:val="1F3864"/>
          <w:sz w:val="32"/>
          <w:szCs w:val="32"/>
          <w:rtl/>
        </w:rPr>
        <w:t>ي</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ل</w:t>
      </w:r>
      <w:r w:rsidRPr="00D06EB9">
        <w:rPr>
          <w:rFonts w:ascii="Traditional Arabic" w:cs="KFGQPC Uthman Taha Naskh" w:hint="cs"/>
          <w:color w:val="1F3864"/>
          <w:sz w:val="32"/>
          <w:szCs w:val="32"/>
          <w:rtl/>
        </w:rPr>
        <w:t>َ</w:t>
      </w:r>
      <w:r w:rsidRPr="00D06EB9">
        <w:rPr>
          <w:rFonts w:ascii="Traditional Arabic" w:cs="KFGQPC Uthman Taha Naskh" w:hint="eastAsia"/>
          <w:color w:val="1F3864"/>
          <w:sz w:val="32"/>
          <w:szCs w:val="32"/>
          <w:rtl/>
        </w:rPr>
        <w:t>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أَجِدُ</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فِى</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نَفْسِ</w:t>
      </w:r>
      <w:r w:rsidRPr="00D06EB9">
        <w:rPr>
          <w:rFonts w:ascii="Traditional Arabic" w:cs="KFGQPC Uthman Taha Naskh" w:hint="cs"/>
          <w:color w:val="1F3864"/>
          <w:sz w:val="32"/>
          <w:szCs w:val="32"/>
          <w:rtl/>
        </w:rPr>
        <w:t>ي</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ل</w:t>
      </w:r>
      <w:r w:rsidRPr="00D06EB9">
        <w:rPr>
          <w:rFonts w:ascii="Traditional Arabic" w:cs="KFGQPC Uthman Taha Naskh" w:hint="cs"/>
          <w:color w:val="1F3864"/>
          <w:sz w:val="32"/>
          <w:szCs w:val="32"/>
          <w:rtl/>
        </w:rPr>
        <w:t>ِ</w:t>
      </w:r>
      <w:r w:rsidRPr="00D06EB9">
        <w:rPr>
          <w:rFonts w:ascii="Traditional Arabic" w:cs="KFGQPC Uthman Taha Naskh" w:hint="eastAsia"/>
          <w:color w:val="1F3864"/>
          <w:sz w:val="32"/>
          <w:szCs w:val="32"/>
          <w:rtl/>
        </w:rPr>
        <w:t>أَحَدٍ</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مِنَ</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الْمُسْلِمِينَ</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غِشًّا</w:t>
      </w:r>
      <w:r w:rsidRPr="00D06EB9">
        <w:rPr>
          <w:rFonts w:ascii="Traditional Arabic" w:cs="KFGQPC Uthman Taha Naskh" w:hint="cs"/>
          <w:color w:val="1F3864"/>
          <w:sz w:val="32"/>
          <w:szCs w:val="32"/>
          <w:rtl/>
        </w:rPr>
        <w:t>،</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وَل</w:t>
      </w:r>
      <w:r w:rsidRPr="00D06EB9">
        <w:rPr>
          <w:rFonts w:ascii="Traditional Arabic" w:cs="KFGQPC Uthman Taha Naskh" w:hint="cs"/>
          <w:color w:val="1F3864"/>
          <w:sz w:val="32"/>
          <w:szCs w:val="32"/>
          <w:rtl/>
        </w:rPr>
        <w:t>َ</w:t>
      </w:r>
      <w:r w:rsidRPr="00D06EB9">
        <w:rPr>
          <w:rFonts w:ascii="Traditional Arabic" w:cs="KFGQPC Uthman Taha Naskh" w:hint="eastAsia"/>
          <w:color w:val="1F3864"/>
          <w:sz w:val="32"/>
          <w:szCs w:val="32"/>
          <w:rtl/>
        </w:rPr>
        <w:t>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أَحْسُدُ</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أَحَداً</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عَلَى</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خَيْرٍ</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أَعْطَاهُ</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اللَّهُ</w:t>
      </w:r>
      <w:r w:rsidRPr="00D06EB9">
        <w:rPr>
          <w:rFonts w:ascii="Traditional Arabic" w:cs="KFGQPC Uthman Taha Naskh"/>
          <w:color w:val="1F3864"/>
          <w:sz w:val="32"/>
          <w:szCs w:val="32"/>
          <w:rtl/>
        </w:rPr>
        <w:t xml:space="preserve"> </w:t>
      </w:r>
      <w:r w:rsidRPr="00D06EB9">
        <w:rPr>
          <w:rFonts w:ascii="Traditional Arabic" w:cs="KFGQPC Uthman Taha Naskh" w:hint="eastAsia"/>
          <w:color w:val="1F3864"/>
          <w:sz w:val="32"/>
          <w:szCs w:val="32"/>
          <w:rtl/>
        </w:rPr>
        <w:t>إِيَّاهُ</w:t>
      </w:r>
      <w:r w:rsidRPr="00D06EB9">
        <w:rPr>
          <w:rFonts w:ascii="KFGQPC Uthman Taha Naskh" w:hAnsi="KFGQPC Uthman Taha Naskh" w:cs="KFGQPC Uthman Taha Naskh" w:hint="cs"/>
          <w:color w:val="1F3864"/>
          <w:sz w:val="32"/>
          <w:szCs w:val="32"/>
          <w:rtl/>
        </w:rPr>
        <w:t>}</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8C3428">
        <w:rPr>
          <w:rFonts w:asciiTheme="majorBidi" w:hAnsiTheme="majorBidi" w:cstheme="majorBidi"/>
          <w:color w:val="1F3864"/>
          <w:sz w:val="28"/>
          <w:szCs w:val="28"/>
          <w:lang w:val="vi-VN"/>
        </w:rPr>
        <w:t>“</w:t>
      </w:r>
      <w:r w:rsidRPr="00ED3C1A">
        <w:rPr>
          <w:rFonts w:asciiTheme="majorBidi" w:hAnsiTheme="majorBidi" w:cstheme="majorBidi"/>
          <w:i/>
          <w:iCs/>
          <w:color w:val="1F3864"/>
          <w:sz w:val="28"/>
          <w:szCs w:val="28"/>
          <w:lang w:val="vi-VN"/>
        </w:rPr>
        <w:t>Có lẽ anh đã thấy hết những gì tôi đã làm trong những ngày qua, ngoại điều trong lòng tôi không tí</w:t>
      </w:r>
      <w:r>
        <w:rPr>
          <w:rFonts w:asciiTheme="majorBidi" w:hAnsiTheme="majorBidi" w:cstheme="majorBidi"/>
          <w:i/>
          <w:iCs/>
          <w:color w:val="1F3864"/>
          <w:sz w:val="28"/>
          <w:szCs w:val="28"/>
          <w:lang w:val="vi-VN"/>
        </w:rPr>
        <w:t xml:space="preserve"> giận hờn một người Muslim nào và cũng không ganh tị một ai với những gì Allah đã ban cho họ.</w:t>
      </w:r>
      <w:r w:rsidRPr="008C3428">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Thấy rằng, bản tính vị tha và lượng thứ là bản tính nổi trội của người có đức tin, một khi anh muốn đạt được địa vị cao nơi Allah thì hãy lượng thứ cho mọi người ắt sẽ được Allah lượng thứ lại cho anh, hãy luôn ghi nhớ khi anh bị ai mắng chửi, bị ai nói xấu thì anh hãy lượng thứ xóa hết tất cả cho họ mà nguyện cầu: “</w:t>
      </w:r>
      <w:r>
        <w:rPr>
          <w:rFonts w:asciiTheme="majorBidi" w:hAnsiTheme="majorBidi" w:cstheme="majorBidi"/>
          <w:i/>
          <w:iCs/>
          <w:sz w:val="28"/>
          <w:szCs w:val="28"/>
          <w:lang w:val="vi-VN"/>
        </w:rPr>
        <w:t>Lạy Allah, bề tôi xóa hết mọi lỗi lần của họ với hi vọng được lòng vị tha và lượng thứ nơi Ngài.</w:t>
      </w:r>
      <w:r>
        <w:rPr>
          <w:rFonts w:asciiTheme="majorBidi" w:hAnsiTheme="majorBidi" w:cstheme="majorBidi"/>
          <w:sz w:val="28"/>
          <w:szCs w:val="28"/>
          <w:lang w:val="vi-VN"/>
        </w:rPr>
        <w:t>”</w:t>
      </w:r>
    </w:p>
    <w:p w:rsidR="00603A17" w:rsidRPr="00730F2A" w:rsidRDefault="00603A17" w:rsidP="00603A17">
      <w:pPr>
        <w:spacing w:before="120" w:after="0" w:line="240" w:lineRule="auto"/>
        <w:contextualSpacing/>
        <w:jc w:val="both"/>
        <w:rPr>
          <w:rFonts w:cs="KFGQPC Uthman Taha Naskh"/>
          <w:sz w:val="28"/>
          <w:szCs w:val="28"/>
          <w:rtl/>
        </w:rPr>
      </w:pPr>
      <w:r w:rsidRPr="00730F2A">
        <w:rPr>
          <w:rFonts w:ascii="KFGQPC Uthman Taha Naskh" w:cs="KFGQPC Uthman Taha Naskh" w:hint="cs"/>
          <w:sz w:val="32"/>
          <w:szCs w:val="32"/>
          <w:rtl/>
          <w:lang w:bidi="ar-EG"/>
        </w:rPr>
        <w:t>﴿</w:t>
      </w:r>
      <w:r w:rsidRPr="00A54180">
        <w:rPr>
          <w:rFonts w:cs="KFGQPC Uthmanic Script HAFS"/>
          <w:b/>
          <w:bCs/>
          <w:color w:val="006600"/>
          <w:sz w:val="32"/>
          <w:szCs w:val="32"/>
          <w:rtl/>
        </w:rPr>
        <w:t>فَمَنۡ عَفَا وَأَصۡلَحَ فَأَجۡرُهُۥ عَلَى ٱللَّهِۚ</w:t>
      </w:r>
      <w:r w:rsidRPr="00730F2A">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203D63">
        <w:rPr>
          <w:rFonts w:cs="KFGQPC Uthman Taha Naskh" w:hint="cs"/>
          <w:sz w:val="24"/>
          <w:szCs w:val="24"/>
          <w:rtl/>
        </w:rPr>
        <w:t xml:space="preserve">الشورى: </w:t>
      </w:r>
      <w:r w:rsidRPr="00203D63">
        <w:rPr>
          <w:rFonts w:asciiTheme="majorBidi" w:hAnsiTheme="majorBidi" w:cstheme="majorBidi"/>
          <w:sz w:val="24"/>
          <w:szCs w:val="24"/>
          <w:rtl/>
          <w:lang w:val="vi-VN"/>
        </w:rPr>
        <w:t>40</w:t>
      </w:r>
    </w:p>
    <w:p w:rsidR="00603A17" w:rsidRDefault="00603A17" w:rsidP="00603A17">
      <w:pPr>
        <w:bidi w:val="0"/>
        <w:spacing w:before="120" w:after="0" w:line="240" w:lineRule="auto"/>
        <w:contextualSpacing/>
        <w:jc w:val="both"/>
        <w:rPr>
          <w:rFonts w:asciiTheme="majorBidi" w:hAnsiTheme="majorBidi" w:cstheme="majorBidi"/>
          <w:sz w:val="28"/>
          <w:szCs w:val="28"/>
          <w:lang w:val="vi-VN"/>
        </w:rPr>
      </w:pPr>
      <w:r w:rsidRPr="00203D63">
        <w:rPr>
          <w:rFonts w:asciiTheme="majorBidi" w:hAnsiTheme="majorBidi" w:cstheme="majorBidi"/>
          <w:sz w:val="28"/>
          <w:szCs w:val="28"/>
        </w:rPr>
        <w:sym w:font="AGA Arabesque" w:char="007B"/>
      </w:r>
      <w:r w:rsidRPr="00203D63">
        <w:rPr>
          <w:rFonts w:asciiTheme="majorBidi" w:hAnsiTheme="majorBidi" w:cstheme="majorBidi"/>
          <w:b/>
          <w:bCs/>
          <w:color w:val="006600"/>
          <w:sz w:val="28"/>
          <w:szCs w:val="28"/>
          <w:lang w:val="vi-VN"/>
        </w:rPr>
        <w:t>Tuy nhiên, người nào lượng thứ bỏ qua và giải hòa thì phần thưởng của y sẽ ở nơi Allah.</w:t>
      </w:r>
      <w:r w:rsidRPr="00203D63">
        <w:rPr>
          <w:rFonts w:asciiTheme="majorBidi" w:hAnsiTheme="majorBidi" w:cstheme="majorBidi"/>
          <w:sz w:val="28"/>
          <w:szCs w:val="28"/>
        </w:rPr>
        <w:sym w:font="AGA Arabesque" w:char="007D"/>
      </w:r>
      <w:r w:rsidRPr="00203D63">
        <w:rPr>
          <w:rFonts w:asciiTheme="majorBidi" w:hAnsiTheme="majorBidi" w:cstheme="majorBidi"/>
          <w:sz w:val="28"/>
          <w:szCs w:val="28"/>
          <w:lang w:val="vi-VN"/>
        </w:rPr>
        <w:t xml:space="preserve"> Al-Shura: 40 (chương 42).</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 xml:space="preserve">Một phạm nhân tên Thumaamah bin Uthaal, ông là thủ lãnh của một bộ tộc nổi tiếng ở Yamen và là một thương gia giàu có, khi bị áp giải đến gặp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thì Người ra lệnh trói ông vào cây cột trong Masjid, mỗi lần đến gặp ông thì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hỏi: “</w:t>
      </w:r>
      <w:r w:rsidRPr="00E946B9">
        <w:rPr>
          <w:rFonts w:asciiTheme="majorBidi" w:hAnsiTheme="majorBidi" w:cstheme="majorBidi"/>
          <w:b/>
          <w:bCs/>
          <w:color w:val="1F3864"/>
          <w:sz w:val="28"/>
          <w:szCs w:val="28"/>
          <w:lang w:val="vi-VN"/>
        </w:rPr>
        <w:t>Ông muốn gì hởi Thumaamah bin Uthaal ?</w:t>
      </w:r>
      <w:r>
        <w:rPr>
          <w:rFonts w:asciiTheme="majorBidi" w:hAnsiTheme="majorBidi" w:cstheme="majorBidi"/>
          <w:sz w:val="28"/>
          <w:szCs w:val="28"/>
          <w:lang w:val="vi-VN"/>
        </w:rPr>
        <w:t>” Ông đáp: “</w:t>
      </w:r>
      <w:r>
        <w:rPr>
          <w:rFonts w:asciiTheme="majorBidi" w:hAnsiTheme="majorBidi" w:cstheme="majorBidi"/>
          <w:i/>
          <w:iCs/>
          <w:color w:val="1F3864"/>
          <w:sz w:val="28"/>
          <w:szCs w:val="28"/>
          <w:lang w:val="vi-VN"/>
        </w:rPr>
        <w:t>Nếu Ngươi giết ta thì nợ máu sẽ trả bằng máu, còn nếu Ngươi phóng thích ta thì ta là người biết ơn, còn nếu Ngươi muốn tiền cứ việc ra giá.</w:t>
      </w:r>
      <w:r>
        <w:rPr>
          <w:rFonts w:asciiTheme="majorBidi" w:hAnsiTheme="majorBidi" w:cstheme="majorBidi"/>
          <w:sz w:val="28"/>
          <w:szCs w:val="28"/>
          <w:lang w:val="vi-VN"/>
        </w:rPr>
        <w:t xml:space="preserve">” Cứ thế </w:t>
      </w:r>
      <w:r w:rsidRPr="00CA7CD8">
        <w:rPr>
          <w:rFonts w:asciiTheme="majorBidi" w:hAnsiTheme="majorBidi" w:cstheme="majorBidi"/>
          <w:sz w:val="28"/>
          <w:szCs w:val="28"/>
          <w:lang w:val="vi-VN"/>
        </w:rPr>
        <w:t>mỗi</w:t>
      </w:r>
      <w:r>
        <w:rPr>
          <w:rFonts w:asciiTheme="majorBidi" w:hAnsiTheme="majorBidi" w:cstheme="majorBidi"/>
          <w:sz w:val="28"/>
          <w:szCs w:val="28"/>
          <w:lang w:val="vi-VN"/>
        </w:rPr>
        <w:t xml:space="preserve"> ngày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đến gặp ông ta một lần và hỏi câu hỏi tương tự thì ông ta vẫn trả lời</w:t>
      </w:r>
      <w:r w:rsidRPr="00E84AEF">
        <w:rPr>
          <w:rFonts w:asciiTheme="majorBidi" w:hAnsiTheme="majorBidi" w:cstheme="majorBidi"/>
          <w:sz w:val="28"/>
          <w:szCs w:val="28"/>
          <w:lang w:val="vi-VN"/>
        </w:rPr>
        <w:t xml:space="preserve"> bằng</w:t>
      </w:r>
      <w:r>
        <w:rPr>
          <w:rFonts w:asciiTheme="majorBidi" w:hAnsiTheme="majorBidi" w:cstheme="majorBidi"/>
          <w:sz w:val="28"/>
          <w:szCs w:val="28"/>
          <w:lang w:val="vi-VN"/>
        </w:rPr>
        <w:t xml:space="preserve"> câu </w:t>
      </w:r>
      <w:r w:rsidRPr="00E84AEF">
        <w:rPr>
          <w:rFonts w:asciiTheme="majorBidi" w:hAnsiTheme="majorBidi" w:cstheme="majorBidi"/>
          <w:sz w:val="28"/>
          <w:szCs w:val="28"/>
          <w:lang w:val="vi-VN"/>
        </w:rPr>
        <w:t>trả lời c</w:t>
      </w:r>
      <w:r w:rsidRPr="001175AC">
        <w:rPr>
          <w:rFonts w:asciiTheme="majorBidi" w:hAnsiTheme="majorBidi" w:cstheme="majorBidi"/>
          <w:sz w:val="28"/>
          <w:szCs w:val="28"/>
          <w:lang w:val="vi-VN"/>
        </w:rPr>
        <w:t>ủa</w:t>
      </w:r>
      <w:r>
        <w:rPr>
          <w:rFonts w:asciiTheme="majorBidi" w:hAnsiTheme="majorBidi" w:cstheme="majorBidi"/>
          <w:sz w:val="28"/>
          <w:szCs w:val="28"/>
          <w:lang w:val="vi-VN"/>
        </w:rPr>
        <w:t xml:space="preserve"> </w:t>
      </w:r>
      <w:r>
        <w:rPr>
          <w:rFonts w:asciiTheme="majorBidi" w:hAnsiTheme="majorBidi" w:cstheme="majorBidi"/>
          <w:sz w:val="28"/>
          <w:szCs w:val="28"/>
          <w:lang w:val="vi-VN"/>
        </w:rPr>
        <w:lastRenderedPageBreak/>
        <w:t xml:space="preserve">ngày đầu tiên. Đến một ngày,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ra lệnh thả ông ra. Thumaamah liền rời khỏi Madinah, tắm rửa sạch sẽ và ăn mặc tươm tấc quay lại Masjid và thấy mọi người vẫn đang bên cạnh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ông nói: “</w:t>
      </w:r>
      <w:r w:rsidRPr="00963873">
        <w:rPr>
          <w:rFonts w:asciiTheme="majorBidi" w:hAnsiTheme="majorBidi" w:cstheme="majorBidi"/>
          <w:i/>
          <w:iCs/>
          <w:color w:val="1F3864"/>
          <w:sz w:val="28"/>
          <w:szCs w:val="28"/>
          <w:lang w:val="vi-VN"/>
        </w:rPr>
        <w:t>Thưa Rasul của Allah, trước đây gương mặt của Người làm tôi ghét nhất</w:t>
      </w:r>
      <w:r>
        <w:rPr>
          <w:rFonts w:asciiTheme="majorBidi" w:hAnsiTheme="majorBidi" w:cstheme="majorBidi"/>
          <w:i/>
          <w:iCs/>
          <w:color w:val="1F3864"/>
          <w:sz w:val="28"/>
          <w:szCs w:val="28"/>
          <w:lang w:val="vi-VN"/>
        </w:rPr>
        <w:t>,</w:t>
      </w:r>
      <w:r w:rsidRPr="00963873">
        <w:rPr>
          <w:rFonts w:asciiTheme="majorBidi" w:hAnsiTheme="majorBidi" w:cstheme="majorBidi"/>
          <w:i/>
          <w:iCs/>
          <w:color w:val="1F3864"/>
          <w:sz w:val="28"/>
          <w:szCs w:val="28"/>
          <w:lang w:val="vi-VN"/>
        </w:rPr>
        <w:t xml:space="preserve"> tôn giáo của Người làm tôi thù nhất</w:t>
      </w:r>
      <w:r>
        <w:rPr>
          <w:rFonts w:asciiTheme="majorBidi" w:hAnsiTheme="majorBidi" w:cstheme="majorBidi"/>
          <w:i/>
          <w:iCs/>
          <w:color w:val="1F3864"/>
          <w:sz w:val="28"/>
          <w:szCs w:val="28"/>
          <w:lang w:val="vi-VN"/>
        </w:rPr>
        <w:t xml:space="preserve"> và quê hương của Người vốn tôi không muốn đặt chân đến</w:t>
      </w:r>
      <w:r w:rsidRPr="00963873">
        <w:rPr>
          <w:rFonts w:asciiTheme="majorBidi" w:hAnsiTheme="majorBidi" w:cstheme="majorBidi"/>
          <w:i/>
          <w:iCs/>
          <w:color w:val="1F3864"/>
          <w:sz w:val="28"/>
          <w:szCs w:val="28"/>
          <w:lang w:val="vi-VN"/>
        </w:rPr>
        <w:t>, còn giờ đây gương mặt của Người làm tôi thương yêu nhất</w:t>
      </w:r>
      <w:r>
        <w:rPr>
          <w:rFonts w:asciiTheme="majorBidi" w:hAnsiTheme="majorBidi" w:cstheme="majorBidi"/>
          <w:i/>
          <w:iCs/>
          <w:color w:val="1F3864"/>
          <w:sz w:val="28"/>
          <w:szCs w:val="28"/>
          <w:lang w:val="vi-VN"/>
        </w:rPr>
        <w:t>,</w:t>
      </w:r>
      <w:r w:rsidRPr="00963873">
        <w:rPr>
          <w:rFonts w:asciiTheme="majorBidi" w:hAnsiTheme="majorBidi" w:cstheme="majorBidi"/>
          <w:i/>
          <w:iCs/>
          <w:color w:val="1F3864"/>
          <w:sz w:val="28"/>
          <w:szCs w:val="28"/>
          <w:lang w:val="vi-VN"/>
        </w:rPr>
        <w:t xml:space="preserve"> tôn giáo của Người làm tôi hãnh diện nhất</w:t>
      </w:r>
      <w:r>
        <w:rPr>
          <w:rFonts w:asciiTheme="majorBidi" w:hAnsiTheme="majorBidi" w:cstheme="majorBidi"/>
          <w:i/>
          <w:iCs/>
          <w:color w:val="1F3864"/>
          <w:sz w:val="28"/>
          <w:szCs w:val="28"/>
          <w:lang w:val="vi-VN"/>
        </w:rPr>
        <w:t xml:space="preserve"> và quê hương của Người là nơi tôi muốn đến nhất. Tôi xin tuyên thệ Ash ha du al laa i laa ha il lol loh wa ash ha du an na ka ro su lul loh.</w:t>
      </w:r>
      <w:r>
        <w:rPr>
          <w:rFonts w:asciiTheme="majorBidi" w:hAnsiTheme="majorBidi" w:cstheme="majorBidi"/>
          <w:sz w:val="28"/>
          <w:szCs w:val="28"/>
          <w:lang w:val="vi-VN"/>
        </w:rPr>
        <w:t xml:space="preserve">” Thế là Thumaamah đã gia nhập vào đại gia đình Islam chỉ vì bản tính vị tha từ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w:t>
      </w:r>
    </w:p>
    <w:p w:rsidR="00603A17" w:rsidRPr="00203D63"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 xml:space="preserve">Trong thời U’mar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làm thủ lĩnh, có một nữ nô tì của bà Sofiyah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vợ của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phạm một tội nghiên trọng, ả đến báo giả dối với U’mar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là bà Sofiyah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cải đạo sang Do Thái, do bà rất tôn trọng ngày thứ bảy và thương yên người Do Thái hơn người Muslim. U’mar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liền tìm đến gặp bà mà hỏi: “</w:t>
      </w:r>
      <w:r w:rsidRPr="00174277">
        <w:rPr>
          <w:rFonts w:asciiTheme="majorBidi" w:hAnsiTheme="majorBidi" w:cstheme="majorBidi"/>
          <w:i/>
          <w:iCs/>
          <w:color w:val="1F3864"/>
          <w:sz w:val="28"/>
          <w:szCs w:val="28"/>
          <w:lang w:val="vi-VN"/>
        </w:rPr>
        <w:t>Sự thật có như thế không, hỡi mẹ của tín đồ có đức tin ?</w:t>
      </w:r>
      <w:r>
        <w:rPr>
          <w:rFonts w:asciiTheme="majorBidi" w:hAnsiTheme="majorBidi" w:cstheme="majorBidi"/>
          <w:sz w:val="28"/>
          <w:szCs w:val="28"/>
          <w:lang w:val="vi-VN"/>
        </w:rPr>
        <w:t>” Bà đáp: “</w:t>
      </w:r>
      <w:r w:rsidRPr="00EB72D7">
        <w:rPr>
          <w:rFonts w:asciiTheme="majorBidi" w:hAnsiTheme="majorBidi" w:cstheme="majorBidi"/>
          <w:i/>
          <w:iCs/>
          <w:color w:val="1F3864"/>
          <w:sz w:val="28"/>
          <w:szCs w:val="28"/>
          <w:lang w:val="vi-VN"/>
        </w:rPr>
        <w:t>Không đâu, không hề có.</w:t>
      </w:r>
      <w:r w:rsidRPr="00E9749E">
        <w:rPr>
          <w:rFonts w:asciiTheme="majorBidi" w:hAnsiTheme="majorBidi" w:cstheme="majorBidi"/>
          <w:i/>
          <w:iCs/>
          <w:color w:val="1F3864"/>
          <w:sz w:val="28"/>
          <w:szCs w:val="28"/>
          <w:lang w:val="vi-VN"/>
        </w:rPr>
        <w:t xml:space="preserve"> Đó là trước khi tôi vào Islam, giờ đây không n</w:t>
      </w:r>
      <w:r>
        <w:rPr>
          <w:rFonts w:asciiTheme="majorBidi" w:hAnsiTheme="majorBidi" w:cstheme="majorBidi"/>
          <w:i/>
          <w:iCs/>
          <w:color w:val="1F3864"/>
          <w:sz w:val="28"/>
          <w:szCs w:val="28"/>
          <w:lang w:val="vi-VN"/>
        </w:rPr>
        <w:t>g</w:t>
      </w:r>
      <w:r w:rsidRPr="00E9749E">
        <w:rPr>
          <w:rFonts w:asciiTheme="majorBidi" w:hAnsiTheme="majorBidi" w:cstheme="majorBidi"/>
          <w:i/>
          <w:iCs/>
          <w:color w:val="1F3864"/>
          <w:sz w:val="28"/>
          <w:szCs w:val="28"/>
          <w:lang w:val="vi-VN"/>
        </w:rPr>
        <w:t>ày nào được tôi yêu thích hơn ngày thứ sáu và không tôn giáo nà</w:t>
      </w:r>
      <w:r>
        <w:rPr>
          <w:rFonts w:asciiTheme="majorBidi" w:hAnsiTheme="majorBidi" w:cstheme="majorBidi"/>
          <w:i/>
          <w:iCs/>
          <w:color w:val="1F3864"/>
          <w:sz w:val="28"/>
          <w:szCs w:val="28"/>
          <w:lang w:val="vi-VN"/>
        </w:rPr>
        <w:t>o</w:t>
      </w:r>
      <w:r w:rsidRPr="00E9749E">
        <w:rPr>
          <w:rFonts w:asciiTheme="majorBidi" w:hAnsiTheme="majorBidi" w:cstheme="majorBidi"/>
          <w:i/>
          <w:iCs/>
          <w:color w:val="1F3864"/>
          <w:sz w:val="28"/>
          <w:szCs w:val="28"/>
          <w:lang w:val="vi-VN"/>
        </w:rPr>
        <w:t xml:space="preserve"> được tôi trân trọng hơn Islam, tôi không hề yêu thích người Do Thái. Ai đã báo với thủ lĩnh như thế ?</w:t>
      </w:r>
      <w:r>
        <w:rPr>
          <w:rFonts w:asciiTheme="majorBidi" w:hAnsiTheme="majorBidi" w:cstheme="majorBidi"/>
          <w:sz w:val="28"/>
          <w:szCs w:val="28"/>
          <w:lang w:val="vi-VN"/>
        </w:rPr>
        <w:t xml:space="preserve">” U’mar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đáp: “</w:t>
      </w:r>
      <w:r w:rsidRPr="00B87F7B">
        <w:rPr>
          <w:rFonts w:asciiTheme="majorBidi" w:hAnsiTheme="majorBidi" w:cstheme="majorBidi"/>
          <w:i/>
          <w:iCs/>
          <w:color w:val="1F3864"/>
          <w:sz w:val="28"/>
          <w:szCs w:val="28"/>
          <w:lang w:val="vi-VN"/>
        </w:rPr>
        <w:t>Là nữ tì của bà ?</w:t>
      </w:r>
      <w:r>
        <w:rPr>
          <w:rFonts w:asciiTheme="majorBidi" w:hAnsiTheme="majorBidi" w:cstheme="majorBidi"/>
          <w:sz w:val="28"/>
          <w:szCs w:val="28"/>
          <w:lang w:val="vi-VN"/>
        </w:rPr>
        <w:t xml:space="preserve">” Bà Sofiyah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lập tức cho gọi nữ tì đến: “</w:t>
      </w:r>
      <w:r w:rsidRPr="00401C9F">
        <w:rPr>
          <w:rFonts w:asciiTheme="majorBidi" w:hAnsiTheme="majorBidi" w:cstheme="majorBidi"/>
          <w:i/>
          <w:iCs/>
          <w:color w:val="1F3864"/>
          <w:sz w:val="28"/>
          <w:szCs w:val="28"/>
          <w:lang w:val="vi-VN"/>
        </w:rPr>
        <w:t xml:space="preserve">Có phải </w:t>
      </w:r>
      <w:r>
        <w:rPr>
          <w:rFonts w:asciiTheme="majorBidi" w:hAnsiTheme="majorBidi" w:cstheme="majorBidi"/>
          <w:i/>
          <w:iCs/>
          <w:color w:val="1F3864"/>
          <w:sz w:val="28"/>
          <w:szCs w:val="28"/>
          <w:lang w:val="vi-VN"/>
        </w:rPr>
        <w:t>cô</w:t>
      </w:r>
      <w:r w:rsidRPr="00401C9F">
        <w:rPr>
          <w:rFonts w:asciiTheme="majorBidi" w:hAnsiTheme="majorBidi" w:cstheme="majorBidi"/>
          <w:i/>
          <w:iCs/>
          <w:color w:val="1F3864"/>
          <w:sz w:val="28"/>
          <w:szCs w:val="28"/>
          <w:lang w:val="vi-VN"/>
        </w:rPr>
        <w:t xml:space="preserve"> đã nói như thế không ?</w:t>
      </w:r>
      <w:r>
        <w:rPr>
          <w:rFonts w:asciiTheme="majorBidi" w:hAnsiTheme="majorBidi" w:cstheme="majorBidi"/>
          <w:sz w:val="28"/>
          <w:szCs w:val="28"/>
          <w:lang w:val="vi-VN"/>
        </w:rPr>
        <w:t>” Nữ tì đáp: “</w:t>
      </w:r>
      <w:r>
        <w:rPr>
          <w:rFonts w:asciiTheme="majorBidi" w:hAnsiTheme="majorBidi" w:cstheme="majorBidi"/>
          <w:i/>
          <w:iCs/>
          <w:color w:val="1F3864"/>
          <w:sz w:val="28"/>
          <w:szCs w:val="28"/>
          <w:lang w:val="vi-VN"/>
        </w:rPr>
        <w:t>Đúng vậy.</w:t>
      </w:r>
      <w:r>
        <w:rPr>
          <w:rFonts w:asciiTheme="majorBidi" w:hAnsiTheme="majorBidi" w:cstheme="majorBidi"/>
          <w:sz w:val="28"/>
          <w:szCs w:val="28"/>
          <w:lang w:val="vi-VN"/>
        </w:rPr>
        <w:t xml:space="preserve">” Bà Sofiyah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hỏi: “</w:t>
      </w:r>
      <w:r>
        <w:rPr>
          <w:rFonts w:asciiTheme="majorBidi" w:hAnsiTheme="majorBidi" w:cstheme="majorBidi"/>
          <w:i/>
          <w:iCs/>
          <w:color w:val="1F3864"/>
          <w:sz w:val="28"/>
          <w:szCs w:val="28"/>
          <w:lang w:val="vi-VN"/>
        </w:rPr>
        <w:t>Tại sao cô làm thế ?</w:t>
      </w:r>
      <w:r>
        <w:rPr>
          <w:rFonts w:asciiTheme="majorBidi" w:hAnsiTheme="majorBidi" w:cstheme="majorBidi"/>
          <w:sz w:val="28"/>
          <w:szCs w:val="28"/>
          <w:lang w:val="vi-VN"/>
        </w:rPr>
        <w:t>” Nữ tì đáp: “</w:t>
      </w:r>
      <w:r>
        <w:rPr>
          <w:rFonts w:asciiTheme="majorBidi" w:hAnsiTheme="majorBidi" w:cstheme="majorBidi"/>
          <w:i/>
          <w:iCs/>
          <w:color w:val="1F3864"/>
          <w:sz w:val="28"/>
          <w:szCs w:val="28"/>
          <w:lang w:val="vi-VN"/>
        </w:rPr>
        <w:t>Là do Shayton xúi dục tôi.</w:t>
      </w:r>
      <w:r>
        <w:rPr>
          <w:rFonts w:asciiTheme="majorBidi" w:hAnsiTheme="majorBidi" w:cstheme="majorBidi"/>
          <w:sz w:val="28"/>
          <w:szCs w:val="28"/>
          <w:lang w:val="vi-VN"/>
        </w:rPr>
        <w:t xml:space="preserve">” Bà Sofiyah </w:t>
      </w:r>
      <w:r w:rsidRPr="003B5A9C">
        <w:rPr>
          <w:rFonts w:ascii="KFGQPC Arabic Symbols 01" w:eastAsia="Times New Roman" w:hAnsi="KFGQPC Arabic Symbols 01" w:cs="Traditional Arabic"/>
          <w:color w:val="FF0000"/>
          <w:sz w:val="28"/>
          <w:szCs w:val="28"/>
          <w:lang w:val="vi-VN"/>
        </w:rPr>
        <w:t></w:t>
      </w:r>
      <w:r>
        <w:rPr>
          <w:rFonts w:asciiTheme="majorBidi" w:hAnsiTheme="majorBidi" w:cstheme="majorBidi"/>
          <w:sz w:val="28"/>
          <w:szCs w:val="28"/>
          <w:lang w:val="vi-VN"/>
        </w:rPr>
        <w:t xml:space="preserve"> nói: “</w:t>
      </w:r>
      <w:r>
        <w:rPr>
          <w:rFonts w:asciiTheme="majorBidi" w:hAnsiTheme="majorBidi" w:cstheme="majorBidi"/>
          <w:i/>
          <w:iCs/>
          <w:color w:val="1F3864"/>
          <w:sz w:val="28"/>
          <w:szCs w:val="28"/>
          <w:lang w:val="vi-VN"/>
        </w:rPr>
        <w:t>Vậy cô hãy đi đi, ta trả tự do cho người vì Allah.</w:t>
      </w:r>
      <w:r>
        <w:rPr>
          <w:rFonts w:asciiTheme="majorBidi" w:hAnsiTheme="majorBidi" w:cstheme="majorBidi"/>
          <w:sz w:val="28"/>
          <w:szCs w:val="28"/>
          <w:lang w:val="vi-VN"/>
        </w:rPr>
        <w:t>”</w:t>
      </w:r>
    </w:p>
    <w:p w:rsidR="00603A17" w:rsidRPr="0053596D" w:rsidRDefault="00603A17" w:rsidP="00603A17">
      <w:pPr>
        <w:spacing w:before="120" w:after="0" w:line="240" w:lineRule="auto"/>
        <w:contextualSpacing/>
        <w:jc w:val="lowKashida"/>
        <w:rPr>
          <w:rFonts w:ascii="Traditional Arabic" w:hAnsi="Traditional Arabic" w:cs="Traditional Arabic"/>
          <w:b/>
          <w:bCs/>
          <w:sz w:val="26"/>
          <w:szCs w:val="26"/>
          <w:rtl/>
          <w:lang w:val="vi-VN"/>
        </w:rPr>
      </w:pPr>
      <w:r w:rsidRPr="00C830FC">
        <w:rPr>
          <w:rFonts w:ascii="KFGQPC Uthman Taha Naskh" w:cs="KFGQPC Uthman Taha Naskh" w:hint="cs"/>
          <w:sz w:val="32"/>
          <w:szCs w:val="32"/>
          <w:rtl/>
          <w:lang w:bidi="ar-EG"/>
        </w:rPr>
        <w:t>﴿</w:t>
      </w:r>
      <w:r w:rsidRPr="00C830FC">
        <w:rPr>
          <w:rFonts w:cs="KFGQPC Uthmanic Script HAFS"/>
          <w:b/>
          <w:bCs/>
          <w:color w:val="006600"/>
          <w:sz w:val="32"/>
          <w:szCs w:val="32"/>
          <w:rtl/>
        </w:rPr>
        <w:t>وَٱلۡكَٰظِمِينَ ٱلۡغَيۡظَ وَٱلۡعَافِينَ عَنِ ٱلنَّاسِۗ وَٱللَّهُ يُحِبُّ ٱلۡمُحۡسِنِينَ ١٣٤</w:t>
      </w:r>
      <w:r w:rsidRPr="00C830FC">
        <w:rPr>
          <w:rFonts w:ascii="KFGQPC Uthman Taha Naskh" w:cs="KFGQPC Uthman Taha Naskh" w:hint="cs"/>
          <w:sz w:val="32"/>
          <w:szCs w:val="32"/>
          <w:rtl/>
          <w:lang w:bidi="ar-EG"/>
        </w:rPr>
        <w:t>﴾</w:t>
      </w:r>
      <w:r w:rsidRPr="00C830FC">
        <w:rPr>
          <w:rFonts w:ascii="Arial" w:hAnsi="Arial" w:cs="KFGQPC Uthman Taha Naskh"/>
          <w:b/>
          <w:rtl/>
        </w:rPr>
        <w:t xml:space="preserve"> </w:t>
      </w:r>
      <w:r w:rsidRPr="00ED6673">
        <w:rPr>
          <w:rFonts w:ascii="Arial" w:hAnsi="Arial" w:cs="KFGQPC Uthman Taha Naskh"/>
          <w:b/>
          <w:sz w:val="24"/>
          <w:szCs w:val="24"/>
          <w:rtl/>
        </w:rPr>
        <w:t>آل عمران:</w:t>
      </w:r>
      <w:r w:rsidRPr="00ED6673">
        <w:rPr>
          <w:rFonts w:asciiTheme="majorBidi" w:hAnsiTheme="majorBidi" w:cstheme="majorBidi"/>
          <w:b/>
          <w:sz w:val="24"/>
          <w:szCs w:val="24"/>
          <w:rtl/>
        </w:rPr>
        <w:t xml:space="preserve"> 134</w:t>
      </w:r>
    </w:p>
    <w:p w:rsidR="00603A17" w:rsidRPr="00ED6673" w:rsidRDefault="00603A17" w:rsidP="00603A17">
      <w:pPr>
        <w:bidi w:val="0"/>
        <w:spacing w:before="120" w:after="0" w:line="240" w:lineRule="auto"/>
        <w:contextualSpacing/>
        <w:jc w:val="lowKashida"/>
        <w:rPr>
          <w:rFonts w:asciiTheme="majorBidi" w:hAnsiTheme="majorBidi" w:cstheme="majorBidi"/>
          <w:sz w:val="28"/>
          <w:szCs w:val="28"/>
          <w:rtl/>
          <w:lang w:val="vi-VN"/>
        </w:rPr>
      </w:pPr>
      <w:r w:rsidRPr="00ED6673">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Và l</w:t>
      </w:r>
      <w:r w:rsidRPr="00ED6673">
        <w:rPr>
          <w:rFonts w:asciiTheme="majorBidi" w:hAnsiTheme="majorBidi" w:cstheme="majorBidi"/>
          <w:b/>
          <w:bCs/>
          <w:color w:val="006600"/>
          <w:sz w:val="28"/>
          <w:szCs w:val="28"/>
          <w:lang w:val="vi-VN"/>
        </w:rPr>
        <w:t>uôn kiềm hãm được cơn thịnh nộ khi giận</w:t>
      </w:r>
      <w:r>
        <w:rPr>
          <w:rFonts w:asciiTheme="majorBidi" w:hAnsiTheme="majorBidi" w:cstheme="majorBidi"/>
          <w:b/>
          <w:bCs/>
          <w:color w:val="006600"/>
          <w:sz w:val="28"/>
          <w:szCs w:val="28"/>
          <w:lang w:val="vi-VN"/>
        </w:rPr>
        <w:t>,</w:t>
      </w:r>
      <w:r w:rsidRPr="00ED6673">
        <w:rPr>
          <w:rFonts w:asciiTheme="majorBidi" w:hAnsiTheme="majorBidi" w:cstheme="majorBidi"/>
          <w:b/>
          <w:bCs/>
          <w:color w:val="006600"/>
          <w:sz w:val="28"/>
          <w:szCs w:val="28"/>
          <w:lang w:val="vi-VN"/>
        </w:rPr>
        <w:t xml:space="preserve"> luôn lượng thứ cho mọi người. Bởi Allah rất thương yêu người làm điều tốt.</w:t>
      </w:r>
      <w:r w:rsidRPr="00ED6673">
        <w:rPr>
          <w:rFonts w:asciiTheme="majorBidi" w:hAnsiTheme="majorBidi" w:cstheme="majorBidi"/>
          <w:sz w:val="28"/>
          <w:szCs w:val="28"/>
        </w:rPr>
        <w:sym w:font="AGA Arabesque" w:char="F07D"/>
      </w:r>
      <w:r w:rsidRPr="00ED6673">
        <w:rPr>
          <w:rFonts w:asciiTheme="majorBidi" w:hAnsiTheme="majorBidi" w:cstheme="majorBidi"/>
          <w:sz w:val="28"/>
          <w:szCs w:val="28"/>
          <w:lang w:val="vi-VN"/>
        </w:rPr>
        <w:t xml:space="preserve"> Ali I’mraan: 134 (chương 3).</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Ông Ahnath bin Qois nổi tiếng với bản tính vị tha và lượng thứ, một ngày nọ có một người đàn ông đến gặp ông mà nói: “</w:t>
      </w:r>
      <w:r>
        <w:rPr>
          <w:rFonts w:asciiTheme="majorBidi" w:hAnsiTheme="majorBidi" w:cstheme="majorBidi"/>
          <w:i/>
          <w:iCs/>
          <w:sz w:val="28"/>
          <w:szCs w:val="28"/>
          <w:lang w:val="vi-VN"/>
        </w:rPr>
        <w:t>Hỡi Ahnath, nếu nhà ngươi dám nói động đến tao một tiếng, tao sẽ trả lại nhà ngươi gấp mười lần.</w:t>
      </w:r>
      <w:r>
        <w:rPr>
          <w:rFonts w:asciiTheme="majorBidi" w:hAnsiTheme="majorBidi" w:cstheme="majorBidi"/>
          <w:sz w:val="28"/>
          <w:szCs w:val="28"/>
          <w:lang w:val="vi-VN"/>
        </w:rPr>
        <w:t>” Ông Ahnath đáp: “</w:t>
      </w:r>
      <w:r>
        <w:rPr>
          <w:rFonts w:asciiTheme="majorBidi" w:hAnsiTheme="majorBidi" w:cstheme="majorBidi"/>
          <w:i/>
          <w:iCs/>
          <w:sz w:val="28"/>
          <w:szCs w:val="28"/>
          <w:lang w:val="vi-VN"/>
        </w:rPr>
        <w:t>Còn tôi nếu như ông có mắng chửi tôi mười tiếng tôi cũng sẽ không đáp lại ông dù một tiếng.</w:t>
      </w:r>
      <w:r>
        <w:rPr>
          <w:rFonts w:asciiTheme="majorBidi" w:hAnsiTheme="majorBidi" w:cstheme="majorBidi"/>
          <w:sz w:val="28"/>
          <w:szCs w:val="28"/>
          <w:lang w:val="vi-VN"/>
        </w:rPr>
        <w:t>”</w:t>
      </w:r>
    </w:p>
    <w:p w:rsidR="00603A17" w:rsidRDefault="00603A17" w:rsidP="00603A17">
      <w:pPr>
        <w:spacing w:before="120" w:after="0" w:line="240" w:lineRule="auto"/>
        <w:contextualSpacing/>
        <w:jc w:val="both"/>
        <w:rPr>
          <w:rFonts w:ascii="Arial" w:hAnsi="Arial" w:cs="KFGQPC Uthmanic Script HAFS"/>
          <w:color w:val="006600"/>
          <w:sz w:val="30"/>
          <w:szCs w:val="30"/>
          <w:lang w:val="vi-VN"/>
        </w:rPr>
      </w:pPr>
      <w:r w:rsidRPr="00603A17">
        <w:rPr>
          <w:rFonts w:ascii="KFGQPC Uthman Taha Naskh" w:cs="KFGQPC Uthman Taha Naskh" w:hint="cs"/>
          <w:sz w:val="32"/>
          <w:szCs w:val="32"/>
          <w:rtl/>
          <w:lang w:bidi="ar-EG"/>
        </w:rPr>
        <w:t>﴿</w:t>
      </w:r>
      <w:r w:rsidRPr="00603A17">
        <w:rPr>
          <w:rFonts w:cs="KFGQPC Uthmanic Script HAFS"/>
          <w:b/>
          <w:bCs/>
          <w:color w:val="006600"/>
          <w:sz w:val="32"/>
          <w:szCs w:val="32"/>
          <w:rtl/>
        </w:rPr>
        <w:t>ٱدۡفَعۡ بِٱلَّتِي هِيَ أَحۡسَنُ فَإِذَا ٱلَّذِي بَيۡنَكَ وَبَيۡنَهُۥ عَدَٰوَةٞ كَأَنَّهُۥ وَلِيٌّ حَمِيمٞ ٣٤</w:t>
      </w:r>
      <w:r w:rsidRPr="00603A17">
        <w:rPr>
          <w:rFonts w:cs="KFGQPC Uthmanic Script HAFS" w:hint="cs"/>
          <w:b/>
          <w:bCs/>
          <w:color w:val="006600"/>
          <w:sz w:val="32"/>
          <w:szCs w:val="32"/>
          <w:rtl/>
        </w:rPr>
        <w:t xml:space="preserve"> </w:t>
      </w:r>
      <w:r w:rsidRPr="00603A17">
        <w:rPr>
          <w:rFonts w:ascii="Calibri" w:eastAsia="Times New Roman" w:hAnsi="Calibri" w:cs="KFGQPC Uthmanic Script HAFS"/>
          <w:b/>
          <w:bCs/>
          <w:color w:val="006600"/>
          <w:sz w:val="32"/>
          <w:szCs w:val="32"/>
          <w:rtl/>
        </w:rPr>
        <w:t>وَمَا يُلَقَّىٰهَآ إِلَّا ٱلَّذِينَ صَبَرُواْ وَمَا يُلَقَّىٰهَآ إِلَّا ذُو حَظٍّ عَظِيمٖ ٣٥</w:t>
      </w:r>
      <w:r w:rsidRPr="00603A17">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9C65CD">
        <w:rPr>
          <w:rFonts w:ascii="KFGQPC Uthman Taha Naskh" w:cs="KFGQPC Uthman Taha Naskh" w:hint="cs"/>
          <w:sz w:val="24"/>
          <w:szCs w:val="24"/>
          <w:rtl/>
          <w:lang w:bidi="ar-EG"/>
        </w:rPr>
        <w:t xml:space="preserve">فصلت: </w:t>
      </w:r>
      <w:r w:rsidRPr="001175AC">
        <w:rPr>
          <w:rFonts w:asciiTheme="majorBidi" w:hAnsiTheme="majorBidi" w:cstheme="majorBidi"/>
          <w:sz w:val="24"/>
          <w:szCs w:val="24"/>
          <w:rtl/>
          <w:lang w:bidi="ar-EG"/>
        </w:rPr>
        <w:t>34 - 35</w:t>
      </w:r>
    </w:p>
    <w:p w:rsidR="00603A17" w:rsidRPr="00E26FBB" w:rsidRDefault="00603A17" w:rsidP="00603A17">
      <w:pPr>
        <w:bidi w:val="0"/>
        <w:spacing w:before="120" w:after="0" w:line="240" w:lineRule="auto"/>
        <w:contextualSpacing/>
        <w:jc w:val="both"/>
        <w:rPr>
          <w:rFonts w:asciiTheme="majorBidi" w:hAnsiTheme="majorBidi" w:cstheme="majorBidi"/>
          <w:sz w:val="28"/>
          <w:szCs w:val="28"/>
          <w:lang w:val="vi-VN"/>
        </w:rPr>
      </w:pPr>
      <w:r w:rsidRPr="009C65CD">
        <w:rPr>
          <w:sz w:val="28"/>
          <w:szCs w:val="28"/>
        </w:rPr>
        <w:sym w:font="AGA Arabesque" w:char="007B"/>
      </w:r>
      <w:r w:rsidRPr="00E26FBB">
        <w:rPr>
          <w:rFonts w:asciiTheme="majorBidi" w:hAnsiTheme="majorBidi" w:cstheme="majorBidi"/>
          <w:b/>
          <w:bCs/>
          <w:color w:val="006600"/>
          <w:sz w:val="28"/>
          <w:szCs w:val="28"/>
          <w:lang w:val="vi-VN"/>
        </w:rPr>
        <w:t>Hãy dùng điều thiện mà đẩy lùi điều ác. Rồi Ngươi sẽ thấy kẻ ôm lòng hận thù Ngươi sẽ trở thành người bạn thân tình của Ngươi</w:t>
      </w:r>
      <w:r>
        <w:rPr>
          <w:rFonts w:asciiTheme="majorBidi" w:hAnsiTheme="majorBidi" w:cstheme="majorBidi"/>
          <w:b/>
          <w:bCs/>
          <w:color w:val="006600"/>
          <w:sz w:val="28"/>
          <w:szCs w:val="28"/>
          <w:lang w:val="vi-VN"/>
        </w:rPr>
        <w:t xml:space="preserve"> * </w:t>
      </w:r>
      <w:r w:rsidRPr="001175AC">
        <w:rPr>
          <w:rFonts w:asciiTheme="majorBidi" w:hAnsiTheme="majorBidi" w:cstheme="majorBidi"/>
          <w:b/>
          <w:bCs/>
          <w:color w:val="006600"/>
          <w:sz w:val="28"/>
          <w:szCs w:val="28"/>
          <w:lang w:val="vi-VN"/>
        </w:rPr>
        <w:t>Và không ai được phú cho đức tính đó ngoại trừ những người thật sự kiên nhẫn và không ai được phú cho đức tính đó ngoại trừ người có phần số lớn (được vào Thiên Đàng).</w:t>
      </w:r>
      <w:r w:rsidRPr="009C65CD">
        <w:rPr>
          <w:sz w:val="28"/>
          <w:szCs w:val="28"/>
        </w:rPr>
        <w:sym w:font="AGA Arabesque" w:char="007D"/>
      </w:r>
      <w:r w:rsidRPr="00740768">
        <w:rPr>
          <w:color w:val="006600"/>
          <w:sz w:val="28"/>
          <w:szCs w:val="28"/>
          <w:lang w:val="vi-VN"/>
        </w:rPr>
        <w:t xml:space="preserve"> </w:t>
      </w:r>
      <w:r w:rsidRPr="00E26FBB">
        <w:rPr>
          <w:rFonts w:asciiTheme="majorBidi" w:hAnsiTheme="majorBidi" w:cstheme="majorBidi"/>
          <w:sz w:val="28"/>
          <w:szCs w:val="28"/>
          <w:lang w:val="vi-VN"/>
        </w:rPr>
        <w:t>Fussilat: 3</w:t>
      </w:r>
      <w:r>
        <w:rPr>
          <w:rFonts w:asciiTheme="majorBidi" w:hAnsiTheme="majorBidi" w:cstheme="majorBidi"/>
          <w:sz w:val="28"/>
          <w:szCs w:val="28"/>
          <w:lang w:val="vi-VN"/>
        </w:rPr>
        <w:t>4 - 35</w:t>
      </w:r>
      <w:r w:rsidRPr="00E26FBB">
        <w:rPr>
          <w:rFonts w:asciiTheme="majorBidi" w:hAnsiTheme="majorBidi" w:cstheme="majorBidi"/>
          <w:sz w:val="28"/>
          <w:szCs w:val="28"/>
          <w:lang w:val="vi-VN"/>
        </w:rPr>
        <w:t xml:space="preserve"> (Chương 41).</w:t>
      </w:r>
    </w:p>
    <w:p w:rsidR="00603A17" w:rsidRDefault="00603A17" w:rsidP="00603A17">
      <w:pPr>
        <w:bidi w:val="0"/>
        <w:spacing w:before="120" w:after="0" w:line="240" w:lineRule="auto"/>
        <w:ind w:firstLine="720"/>
        <w:contextualSpacing/>
        <w:jc w:val="both"/>
        <w:rPr>
          <w:rFonts w:asciiTheme="majorBidi" w:hAnsiTheme="majorBidi" w:cstheme="majorBidi"/>
          <w:sz w:val="28"/>
          <w:szCs w:val="28"/>
          <w:lang w:val="vi-VN"/>
        </w:rPr>
      </w:pPr>
      <w:r>
        <w:rPr>
          <w:rFonts w:asciiTheme="majorBidi" w:hAnsiTheme="majorBidi" w:cstheme="majorBidi"/>
          <w:sz w:val="28"/>
          <w:szCs w:val="28"/>
          <w:lang w:val="vi-VN"/>
        </w:rPr>
        <w:t>Trong những kế sách thấp hèn mà lũ Shayton cũng như kẻ thù đã dùng thành công để chia rẻ cộng đồng Islam, là chúng tạo hiềm khích, tạo hận thù giữa mọi người, chúng tìm cơ hội chia cắt cuộc sống êm ả của vợ chồng. Nhằ</w:t>
      </w:r>
      <w:r w:rsidRPr="002A50C4">
        <w:rPr>
          <w:rFonts w:asciiTheme="majorBidi" w:hAnsiTheme="majorBidi" w:cstheme="majorBidi"/>
          <w:sz w:val="28"/>
          <w:szCs w:val="28"/>
          <w:lang w:val="vi-VN"/>
        </w:rPr>
        <w:t>m</w:t>
      </w:r>
      <w:r>
        <w:rPr>
          <w:rFonts w:asciiTheme="majorBidi" w:hAnsiTheme="majorBidi" w:cstheme="majorBidi"/>
          <w:sz w:val="28"/>
          <w:szCs w:val="28"/>
          <w:lang w:val="vi-VN"/>
        </w:rPr>
        <w:t xml:space="preserve"> phòng ngừa và trả đòn lại hạ sách đó của chúng thì mỗi tín đồ Muslim phải luôn tự giác cải </w:t>
      </w:r>
      <w:r>
        <w:rPr>
          <w:rFonts w:asciiTheme="majorBidi" w:hAnsiTheme="majorBidi" w:cstheme="majorBidi"/>
          <w:sz w:val="28"/>
          <w:szCs w:val="28"/>
          <w:lang w:val="vi-VN"/>
        </w:rPr>
        <w:lastRenderedPageBreak/>
        <w:t>thiện mối quan hệ giữa chúng ta với nhau,</w:t>
      </w:r>
      <w:r w:rsidRPr="009577FE">
        <w:rPr>
          <w:rFonts w:asciiTheme="majorBidi" w:hAnsiTheme="majorBidi" w:cstheme="majorBidi"/>
          <w:sz w:val="28"/>
          <w:szCs w:val="28"/>
          <w:lang w:val="vi-VN"/>
        </w:rPr>
        <w:t xml:space="preserve"> tự giác</w:t>
      </w:r>
      <w:r>
        <w:rPr>
          <w:rFonts w:asciiTheme="majorBidi" w:hAnsiTheme="majorBidi" w:cstheme="majorBidi"/>
          <w:sz w:val="28"/>
          <w:szCs w:val="28"/>
          <w:lang w:val="vi-VN"/>
        </w:rPr>
        <w:t xml:space="preserve"> cải thiện cuộc sống vợ chồng,</w:t>
      </w:r>
      <w:r w:rsidRPr="009577FE">
        <w:rPr>
          <w:rFonts w:asciiTheme="majorBidi" w:hAnsiTheme="majorBidi" w:cstheme="majorBidi"/>
          <w:sz w:val="28"/>
          <w:szCs w:val="28"/>
          <w:lang w:val="vi-VN"/>
        </w:rPr>
        <w:t xml:space="preserve"> tự giác</w:t>
      </w:r>
      <w:r>
        <w:rPr>
          <w:rFonts w:asciiTheme="majorBidi" w:hAnsiTheme="majorBidi" w:cstheme="majorBidi"/>
          <w:sz w:val="28"/>
          <w:szCs w:val="28"/>
          <w:lang w:val="vi-VN"/>
        </w:rPr>
        <w:t xml:space="preserve"> cải thiện mối quan hệ cha con, mối quan hệ anh em, mối quan hệ hàng xóm láng giềng, mối quan hệ đồng nghiệp... và việc cải thiện này được xem là hình thức thờ phượng kính dâng Allah, </w:t>
      </w:r>
    </w:p>
    <w:p w:rsidR="00603A17" w:rsidRPr="006B040D" w:rsidRDefault="00603A17" w:rsidP="002A0CBB">
      <w:pPr>
        <w:spacing w:before="120" w:after="0" w:line="240" w:lineRule="auto"/>
        <w:contextualSpacing/>
        <w:jc w:val="both"/>
        <w:rPr>
          <w:rFonts w:ascii="Arial" w:hAnsi="Arial" w:cs="KFGQPC Uthman Taha Naskh"/>
          <w:sz w:val="26"/>
          <w:szCs w:val="26"/>
          <w:lang w:val="vi-VN" w:bidi="ar-EG"/>
        </w:rPr>
      </w:pPr>
      <w:r w:rsidRPr="00367DFD">
        <w:rPr>
          <w:rFonts w:ascii="KFGQPC Uthman Taha Naskh" w:cs="KFGQPC Uthman Taha Naskh" w:hint="cs"/>
          <w:sz w:val="32"/>
          <w:szCs w:val="32"/>
          <w:rtl/>
          <w:lang w:bidi="ar-EG"/>
        </w:rPr>
        <w:t>﴿</w:t>
      </w:r>
      <w:r w:rsidRPr="00367DFD">
        <w:rPr>
          <w:rFonts w:cs="KFGQPC Uthmanic Script HAFS"/>
          <w:b/>
          <w:bCs/>
          <w:color w:val="006600"/>
          <w:sz w:val="32"/>
          <w:szCs w:val="32"/>
          <w:rtl/>
        </w:rPr>
        <w:t>لَّا خَيۡرَ فِي كَثِير</w:t>
      </w:r>
      <w:r w:rsidRPr="00367DFD">
        <w:rPr>
          <w:rFonts w:ascii="Jameel Noori Nastaleeq" w:hAnsi="Jameel Noori Nastaleeq" w:cs="KFGQPC Uthmanic Script HAFS" w:hint="cs"/>
          <w:b/>
          <w:bCs/>
          <w:color w:val="006600"/>
          <w:sz w:val="32"/>
          <w:szCs w:val="32"/>
          <w:rtl/>
        </w:rPr>
        <w:t>ٖ</w:t>
      </w:r>
      <w:r w:rsidRPr="00367DFD">
        <w:rPr>
          <w:rFonts w:cs="KFGQPC Uthmanic Script HAFS" w:hint="cs"/>
          <w:b/>
          <w:bCs/>
          <w:color w:val="006600"/>
          <w:sz w:val="32"/>
          <w:szCs w:val="32"/>
          <w:rtl/>
        </w:rPr>
        <w:t xml:space="preserve"> مِّن نَّجۡوَ</w:t>
      </w:r>
      <w:r w:rsidRPr="00367DFD">
        <w:rPr>
          <w:rFonts w:cs="KFGQPC Uthmanic Script HAFS"/>
          <w:b/>
          <w:bCs/>
          <w:color w:val="006600"/>
          <w:sz w:val="32"/>
          <w:szCs w:val="32"/>
          <w:rtl/>
        </w:rPr>
        <w:t>ىٰهُمۡ إِلَّا مَنۡ أَمَرَ بِصَدَقَةٍ أَوۡ مَعۡرُوفٍ أَوۡ إِصۡلَٰحِۢ بَيۡنَ ٱلنَّاسِۚ</w:t>
      </w:r>
      <w:r w:rsidRPr="00367DFD">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367DFD">
        <w:rPr>
          <w:rFonts w:ascii="KFGQPC Uthman Taha Naskh" w:cs="KFGQPC Uthman Taha Naskh" w:hint="cs"/>
          <w:sz w:val="24"/>
          <w:szCs w:val="24"/>
          <w:rtl/>
          <w:lang w:bidi="ar-EG"/>
        </w:rPr>
        <w:t xml:space="preserve">النساء: </w:t>
      </w:r>
      <w:r w:rsidRPr="00806D49">
        <w:rPr>
          <w:rFonts w:asciiTheme="majorBidi" w:hAnsiTheme="majorBidi" w:cstheme="majorBidi"/>
          <w:sz w:val="24"/>
          <w:szCs w:val="24"/>
          <w:lang w:val="vi-VN" w:bidi="ar-EG"/>
        </w:rPr>
        <w:t>114</w:t>
      </w:r>
    </w:p>
    <w:p w:rsidR="00603A17" w:rsidRDefault="00603A17" w:rsidP="00603A17">
      <w:pPr>
        <w:bidi w:val="0"/>
        <w:spacing w:before="120" w:after="0" w:line="240" w:lineRule="auto"/>
        <w:contextualSpacing/>
        <w:jc w:val="both"/>
        <w:rPr>
          <w:rFonts w:asciiTheme="majorBidi" w:hAnsiTheme="majorBidi" w:cstheme="majorBidi"/>
          <w:sz w:val="28"/>
          <w:szCs w:val="28"/>
          <w:lang w:val="vi-VN"/>
        </w:rPr>
      </w:pPr>
      <w:r w:rsidRPr="00951C4E">
        <w:rPr>
          <w:rFonts w:asciiTheme="majorBidi" w:hAnsiTheme="majorBidi" w:cstheme="majorBidi"/>
          <w:sz w:val="28"/>
          <w:szCs w:val="28"/>
        </w:rPr>
        <w:sym w:font="AGA Arabesque" w:char="007B"/>
      </w:r>
      <w:r w:rsidRPr="00951C4E">
        <w:rPr>
          <w:rFonts w:asciiTheme="majorBidi" w:hAnsiTheme="majorBidi" w:cstheme="majorBidi"/>
          <w:b/>
          <w:bCs/>
          <w:color w:val="006600"/>
          <w:sz w:val="28"/>
          <w:szCs w:val="28"/>
          <w:lang w:val="vi-VN"/>
        </w:rPr>
        <w:t>Những lời nói nhiều của thiên hạ không có điều gì tốt cả, trừ phi, ai đó truyền lệnh thực thi việc bố thí hoặc làm điều lành hoặc hòa giải giữa nhân loại.</w:t>
      </w:r>
      <w:r w:rsidRPr="00951C4E">
        <w:rPr>
          <w:rFonts w:asciiTheme="majorBidi" w:hAnsiTheme="majorBidi" w:cstheme="majorBidi"/>
          <w:sz w:val="28"/>
          <w:szCs w:val="28"/>
        </w:rPr>
        <w:sym w:font="AGA Arabesque" w:char="007D"/>
      </w:r>
      <w:r w:rsidRPr="00951C4E">
        <w:rPr>
          <w:rFonts w:asciiTheme="majorBidi" w:hAnsiTheme="majorBidi" w:cstheme="majorBidi"/>
          <w:sz w:val="28"/>
          <w:szCs w:val="28"/>
          <w:lang w:val="vi-VN"/>
        </w:rPr>
        <w:t xml:space="preserve"> Al-Nisa: 114 (chương 4)</w:t>
      </w:r>
      <w:r>
        <w:rPr>
          <w:rFonts w:asciiTheme="majorBidi" w:hAnsiTheme="majorBidi" w:cstheme="majorBidi"/>
          <w:sz w:val="28"/>
          <w:szCs w:val="28"/>
          <w:lang w:val="vi-VN"/>
        </w:rPr>
        <w:t>.</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Trước đây, có một người đàn ông dân Al-Ansaar tên là U’mron, ông với vợ mình nẩy sinh xung đột dẫn đến hậu quả ông nổi giận mà nhốt vợ trong nhà, cấm bà đi thăm viếng gia đình. Nhận được tin gia đình bên vợ đến cưởng bức mà đưa vợ ông về gia đình vợ, còn ông thì tìm đến dòng họ cầu cứu. Từ đó hai gia đình trở thành thù địch nhau, mối thù hận đó ngày càng lớn hơn, mạnh mẽ hơn. Bắt được tin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liền bảo một số Sahabah đến gặp hai gia đình mà giải hòa, lúc đó Allah thiên khải:</w:t>
      </w:r>
    </w:p>
    <w:p w:rsidR="00603A17" w:rsidRPr="00786BC9" w:rsidRDefault="00603A17" w:rsidP="002A0CBB">
      <w:pPr>
        <w:spacing w:before="120" w:after="0" w:line="240" w:lineRule="auto"/>
        <w:contextualSpacing/>
        <w:jc w:val="lowKashida"/>
        <w:rPr>
          <w:rFonts w:ascii="Calibri" w:eastAsia="Times New Roman" w:hAnsi="Calibri" w:cs="Arial"/>
          <w:sz w:val="26"/>
          <w:szCs w:val="26"/>
          <w:rtl/>
        </w:rPr>
      </w:pPr>
      <w:r w:rsidRPr="0078796B">
        <w:rPr>
          <w:rFonts w:ascii="KFGQPC Uthman Taha Naskh" w:eastAsia="Times New Roman" w:hAnsi="Calibri" w:cs="KFGQPC Uthman Taha Naskh" w:hint="cs"/>
          <w:sz w:val="32"/>
          <w:szCs w:val="32"/>
          <w:rtl/>
          <w:lang w:bidi="ar-EG"/>
        </w:rPr>
        <w:t>﴿</w:t>
      </w:r>
      <w:r w:rsidRPr="00D725BB">
        <w:rPr>
          <w:rFonts w:ascii="Calibri" w:eastAsia="Times New Roman" w:hAnsi="Calibri" w:cs="KFGQPC Uthmanic Script HAFS"/>
          <w:b/>
          <w:bCs/>
          <w:color w:val="006600"/>
          <w:sz w:val="32"/>
          <w:szCs w:val="32"/>
          <w:rtl/>
        </w:rPr>
        <w:t>فَإِن فَآءَتۡ فَأَصۡلِحُواْ بَيۡنَهُمَا بِٱلۡعَدۡلِ وَأَقۡسِطُوٓاْۖ إِنَّ ٱللَّهَ يُحِبُّ ٱلۡمُقۡسِطِينَ ٩ إِنَّمَا ٱلۡمُؤۡمِنُونَ إِخۡوَةٞ فَأَصۡلِحُواْ بَيۡنَ أَخَوَيۡكُمۡۚ وَٱتَّقُواْ ٱللَّهَ لَعَلَّكُمۡ تُرۡحَمُونَ ١٠</w:t>
      </w:r>
      <w:r w:rsidRPr="00D725BB">
        <w:rPr>
          <w:rFonts w:ascii="KFGQPC Uthman Taha Naskh" w:eastAsia="Times New Roman" w:hAnsi="Calibri" w:cs="KFGQPC Uthman Taha Naskh" w:hint="cs"/>
          <w:sz w:val="32"/>
          <w:szCs w:val="32"/>
          <w:rtl/>
          <w:lang w:bidi="ar-EG"/>
        </w:rPr>
        <w:t>﴾</w:t>
      </w:r>
      <w:r w:rsidRPr="00D56186">
        <w:rPr>
          <w:rFonts w:ascii="Arial" w:eastAsia="Times New Roman" w:hAnsi="Arial" w:cs="KFGQPC Uthman Taha Naskh"/>
          <w:b/>
          <w:sz w:val="25"/>
          <w:szCs w:val="25"/>
          <w:rtl/>
        </w:rPr>
        <w:t xml:space="preserve"> </w:t>
      </w:r>
      <w:r w:rsidRPr="002656E4">
        <w:rPr>
          <w:rFonts w:ascii="Arial" w:eastAsia="Times New Roman" w:hAnsi="Arial" w:cs="KFGQPC Uthman Taha Naskh"/>
          <w:b/>
          <w:sz w:val="24"/>
          <w:szCs w:val="24"/>
          <w:rtl/>
        </w:rPr>
        <w:t xml:space="preserve">الحجرات: </w:t>
      </w:r>
      <w:r w:rsidRPr="002656E4">
        <w:rPr>
          <w:rFonts w:ascii="Times New Roman" w:eastAsia="Times New Roman" w:hAnsi="Times New Roman" w:cs="Times New Roman"/>
          <w:b/>
          <w:sz w:val="24"/>
          <w:szCs w:val="24"/>
          <w:rtl/>
        </w:rPr>
        <w:t>9 - 10</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DE3C64">
        <w:rPr>
          <w:rFonts w:ascii="Times New Roman" w:eastAsia="Times New Roman" w:hAnsi="Times New Roman" w:cs="Times New Roman"/>
          <w:sz w:val="28"/>
          <w:szCs w:val="28"/>
        </w:rPr>
        <w:sym w:font="AGA Arabesque" w:char="F07B"/>
      </w:r>
      <w:r w:rsidRPr="00DE3C64">
        <w:rPr>
          <w:rFonts w:ascii="Times New Roman" w:eastAsia="Times New Roman" w:hAnsi="Times New Roman" w:cs="Times New Roman"/>
          <w:b/>
          <w:bCs/>
          <w:color w:val="006600"/>
          <w:sz w:val="28"/>
          <w:szCs w:val="28"/>
        </w:rPr>
        <w:t xml:space="preserve">Nếu (nhóm áp bức) chịu </w:t>
      </w:r>
      <w:r>
        <w:rPr>
          <w:rFonts w:ascii="Times New Roman" w:eastAsia="Times New Roman" w:hAnsi="Times New Roman" w:cs="Times New Roman"/>
          <w:b/>
          <w:bCs/>
          <w:color w:val="006600"/>
          <w:sz w:val="28"/>
          <w:szCs w:val="28"/>
          <w:lang w:val="vi-VN"/>
        </w:rPr>
        <w:t>nhượng bộ</w:t>
      </w:r>
      <w:r w:rsidRPr="00DE3C64">
        <w:rPr>
          <w:rFonts w:ascii="Times New Roman" w:eastAsia="Times New Roman" w:hAnsi="Times New Roman" w:cs="Times New Roman"/>
          <w:b/>
          <w:bCs/>
          <w:color w:val="006600"/>
          <w:sz w:val="28"/>
          <w:szCs w:val="28"/>
        </w:rPr>
        <w:t xml:space="preserve"> thì hãy hòa giải hai nhóm một cách công bằng và vô tư. Quả thật, Allah rất yêu thương những người liêm chính. * Chỉ có những người có đức tin mới là anh em của nhau</w:t>
      </w:r>
      <w:r w:rsidRPr="00DE3C64">
        <w:rPr>
          <w:rFonts w:ascii="Times New Roman" w:eastAsia="Times New Roman" w:hAnsi="Times New Roman" w:cs="Times New Roman"/>
          <w:b/>
          <w:bCs/>
          <w:color w:val="006600"/>
          <w:sz w:val="28"/>
          <w:szCs w:val="28"/>
          <w:lang w:val="vi-VN"/>
        </w:rPr>
        <w:t>,</w:t>
      </w:r>
      <w:r w:rsidRPr="00DE3C64">
        <w:rPr>
          <w:rFonts w:ascii="Times New Roman" w:eastAsia="Times New Roman" w:hAnsi="Times New Roman" w:cs="Times New Roman"/>
          <w:b/>
          <w:bCs/>
          <w:color w:val="006600"/>
          <w:sz w:val="28"/>
          <w:szCs w:val="28"/>
        </w:rPr>
        <w:t xml:space="preserve"> </w:t>
      </w:r>
      <w:r w:rsidRPr="00DE3C64">
        <w:rPr>
          <w:rFonts w:ascii="Times New Roman" w:eastAsia="Times New Roman" w:hAnsi="Times New Roman" w:cs="Times New Roman"/>
          <w:b/>
          <w:bCs/>
          <w:color w:val="006600"/>
          <w:sz w:val="28"/>
          <w:szCs w:val="28"/>
          <w:lang w:val="vi-VN"/>
        </w:rPr>
        <w:t>d</w:t>
      </w:r>
      <w:r w:rsidRPr="00DE3C64">
        <w:rPr>
          <w:rFonts w:ascii="Times New Roman" w:eastAsia="Times New Roman" w:hAnsi="Times New Roman" w:cs="Times New Roman"/>
          <w:b/>
          <w:bCs/>
          <w:color w:val="006600"/>
          <w:sz w:val="28"/>
          <w:szCs w:val="28"/>
        </w:rPr>
        <w:t xml:space="preserve">o đó, </w:t>
      </w:r>
      <w:r w:rsidRPr="00DE3C64">
        <w:rPr>
          <w:rFonts w:ascii="Times New Roman" w:eastAsia="Times New Roman" w:hAnsi="Times New Roman" w:cs="Times New Roman"/>
          <w:b/>
          <w:bCs/>
          <w:color w:val="006600"/>
          <w:sz w:val="28"/>
          <w:szCs w:val="28"/>
          <w:lang w:val="vi-VN"/>
        </w:rPr>
        <w:t>hãy luôn hòa giải với nhau (mọi</w:t>
      </w:r>
      <w:r>
        <w:rPr>
          <w:rFonts w:ascii="Times New Roman" w:eastAsia="Times New Roman" w:hAnsi="Times New Roman" w:cs="Times New Roman"/>
          <w:b/>
          <w:bCs/>
          <w:color w:val="006600"/>
          <w:sz w:val="28"/>
          <w:szCs w:val="28"/>
          <w:lang w:val="vi-VN"/>
        </w:rPr>
        <w:t xml:space="preserve"> khi</w:t>
      </w:r>
      <w:r w:rsidRPr="00DE3C64">
        <w:rPr>
          <w:rFonts w:ascii="Times New Roman" w:eastAsia="Times New Roman" w:hAnsi="Times New Roman" w:cs="Times New Roman"/>
          <w:b/>
          <w:bCs/>
          <w:color w:val="006600"/>
          <w:sz w:val="28"/>
          <w:szCs w:val="28"/>
          <w:lang w:val="vi-VN"/>
        </w:rPr>
        <w:t xml:space="preserve"> giận hờn, tranh luận)</w:t>
      </w:r>
      <w:r w:rsidRPr="00DE3C64">
        <w:rPr>
          <w:rFonts w:ascii="Times New Roman" w:eastAsia="Times New Roman" w:hAnsi="Times New Roman" w:cs="Times New Roman"/>
          <w:b/>
          <w:bCs/>
          <w:color w:val="006600"/>
          <w:sz w:val="28"/>
          <w:szCs w:val="28"/>
        </w:rPr>
        <w:t>. Hãy luôn luôn kính sợ Allah để may ra  các ngươi được thương xót.</w:t>
      </w:r>
      <w:r w:rsidRPr="00DE3C64">
        <w:rPr>
          <w:rFonts w:ascii="Times New Roman" w:eastAsia="Times New Roman" w:hAnsi="Times New Roman" w:cs="Times New Roman"/>
          <w:sz w:val="28"/>
          <w:szCs w:val="28"/>
        </w:rPr>
        <w:sym w:font="AGA Arabesque" w:char="F07D"/>
      </w:r>
      <w:r w:rsidRPr="00DE3C64">
        <w:rPr>
          <w:rFonts w:ascii="Times New Roman" w:eastAsia="Times New Roman" w:hAnsi="Times New Roman" w:cs="Times New Roman"/>
          <w:sz w:val="28"/>
          <w:szCs w:val="28"/>
        </w:rPr>
        <w:t xml:space="preserve"> Al-Hujuraat: 9 – 10 </w:t>
      </w:r>
      <w:r w:rsidRPr="00DE3C64">
        <w:rPr>
          <w:rFonts w:ascii="Times New Roman" w:eastAsia="Times New Roman" w:hAnsi="Times New Roman" w:cs="Times New Roman"/>
          <w:sz w:val="28"/>
          <w:szCs w:val="28"/>
          <w:lang w:val="vi-VN"/>
        </w:rPr>
        <w:t>(chương 49).</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Islam luôn là tôn giáo dẫn đầu việc cải thiện mối quan hệ giữa các cá thể trong gia đình và xã hội, nên có Hadith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báo cứ mỗi sáng mỗi khớp xương trên cơ thể chúng ta cần được bố thí thay chúng nhằm tạ ơn Allah đã cho chúng vẫn còn linh hoạt, nhưng bố thí bằng cách nào, ra sao thì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liệt kê rất nhiều cách để con người có thể áp dụng mà bố thí tạ ơn Allah, thấy rằng cách làm đầu tiên trong bảng liệt kê đó chính là:</w:t>
      </w:r>
    </w:p>
    <w:p w:rsidR="00603A17" w:rsidRPr="00192971" w:rsidRDefault="00603A17" w:rsidP="002A0CBB">
      <w:pPr>
        <w:spacing w:before="120" w:after="0" w:line="240" w:lineRule="auto"/>
        <w:contextualSpacing/>
        <w:jc w:val="lowKashida"/>
        <w:rPr>
          <w:rFonts w:asciiTheme="majorBidi" w:hAnsiTheme="majorBidi" w:cs="KFGQPC Uthman Taha Naskh"/>
          <w:color w:val="1F3864"/>
          <w:sz w:val="16"/>
          <w:szCs w:val="16"/>
          <w:lang w:val="vi-VN"/>
        </w:rPr>
      </w:pPr>
      <w:r w:rsidRPr="00DE6593">
        <w:rPr>
          <w:rFonts w:ascii="KFGQPC Uthman Taha Naskh" w:hAnsi="KFGQPC Uthman Taha Naskh" w:cs="KFGQPC Uthman Taha Naskh" w:hint="cs"/>
          <w:b/>
          <w:bCs/>
          <w:color w:val="1F3864"/>
          <w:sz w:val="32"/>
          <w:szCs w:val="32"/>
          <w:rtl/>
        </w:rPr>
        <w:t>{</w:t>
      </w:r>
      <w:r w:rsidRPr="00192971">
        <w:rPr>
          <w:rFonts w:ascii="Traditional Arabic" w:cs="KFGQPC Uthman Taha Naskh" w:hint="eastAsia"/>
          <w:b/>
          <w:bCs/>
          <w:color w:val="1F3864"/>
          <w:sz w:val="32"/>
          <w:szCs w:val="32"/>
          <w:rtl/>
        </w:rPr>
        <w:t>يَعْدِلُ</w:t>
      </w:r>
      <w:r w:rsidRPr="00192971">
        <w:rPr>
          <w:rFonts w:ascii="Traditional Arabic" w:cs="KFGQPC Uthman Taha Naskh"/>
          <w:b/>
          <w:bCs/>
          <w:color w:val="1F3864"/>
          <w:sz w:val="32"/>
          <w:szCs w:val="32"/>
          <w:rtl/>
        </w:rPr>
        <w:t xml:space="preserve"> </w:t>
      </w:r>
      <w:r w:rsidRPr="00192971">
        <w:rPr>
          <w:rFonts w:ascii="Traditional Arabic" w:cs="KFGQPC Uthman Taha Naskh" w:hint="eastAsia"/>
          <w:b/>
          <w:bCs/>
          <w:color w:val="1F3864"/>
          <w:sz w:val="32"/>
          <w:szCs w:val="32"/>
          <w:rtl/>
        </w:rPr>
        <w:t>بَيْنَ</w:t>
      </w:r>
      <w:r w:rsidRPr="00192971">
        <w:rPr>
          <w:rFonts w:ascii="Traditional Arabic" w:cs="KFGQPC Uthman Taha Naskh"/>
          <w:b/>
          <w:bCs/>
          <w:color w:val="1F3864"/>
          <w:sz w:val="32"/>
          <w:szCs w:val="32"/>
          <w:rtl/>
        </w:rPr>
        <w:t xml:space="preserve"> </w:t>
      </w:r>
      <w:r w:rsidRPr="00192971">
        <w:rPr>
          <w:rFonts w:ascii="Traditional Arabic" w:cs="KFGQPC Uthman Taha Naskh" w:hint="eastAsia"/>
          <w:b/>
          <w:bCs/>
          <w:color w:val="1F3864"/>
          <w:sz w:val="32"/>
          <w:szCs w:val="32"/>
          <w:rtl/>
        </w:rPr>
        <w:t>الاِثْنَيْنِ</w:t>
      </w:r>
      <w:r w:rsidRPr="00192971">
        <w:rPr>
          <w:rFonts w:ascii="Traditional Arabic" w:cs="KFGQPC Uthman Taha Naskh"/>
          <w:b/>
          <w:bCs/>
          <w:color w:val="1F3864"/>
          <w:sz w:val="32"/>
          <w:szCs w:val="32"/>
          <w:rtl/>
        </w:rPr>
        <w:t xml:space="preserve"> </w:t>
      </w:r>
      <w:r w:rsidRPr="00192971">
        <w:rPr>
          <w:rFonts w:ascii="Traditional Arabic" w:cs="KFGQPC Uthman Taha Naskh" w:hint="eastAsia"/>
          <w:b/>
          <w:bCs/>
          <w:color w:val="1F3864"/>
          <w:sz w:val="32"/>
          <w:szCs w:val="32"/>
          <w:rtl/>
        </w:rPr>
        <w:t>صَدَقَةٌ</w:t>
      </w:r>
      <w:r w:rsidRPr="00DE6593">
        <w:rPr>
          <w:rFonts w:ascii="KFGQPC Uthman Taha Naskh" w:hAnsi="KFGQPC Uthman Taha Naskh" w:cs="KFGQPC Uthman Taha Naskh" w:hint="cs"/>
          <w:b/>
          <w:bCs/>
          <w:color w:val="1F3864"/>
          <w:sz w:val="32"/>
          <w:szCs w:val="32"/>
          <w:rtl/>
        </w:rPr>
        <w:t>}</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8C3428">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Hòa giải giữa hai người là sự bố thí.</w:t>
      </w:r>
      <w:r w:rsidRPr="008C3428">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 xml:space="preserve">Hadith do Al-Bukhari và Muslim ghi. Cho nên, mỗi tín đồ cần tự giác hơn nữa việc hòa giải mọi hiềm khích xảy ra trong gia đình, trong tập thể, trong xã hội mà chúng ta đang sống, </w:t>
      </w:r>
      <w:r w:rsidRPr="000C76CA">
        <w:rPr>
          <w:rFonts w:asciiTheme="majorBidi" w:hAnsiTheme="majorBidi" w:cstheme="majorBidi"/>
          <w:sz w:val="28"/>
          <w:szCs w:val="28"/>
          <w:lang w:val="vi-VN"/>
        </w:rPr>
        <w:t>âu</w:t>
      </w:r>
      <w:r>
        <w:rPr>
          <w:rFonts w:asciiTheme="majorBidi" w:hAnsiTheme="majorBidi" w:cstheme="majorBidi"/>
          <w:sz w:val="28"/>
          <w:szCs w:val="28"/>
          <w:lang w:val="vi-VN"/>
        </w:rPr>
        <w:t xml:space="preserve"> đ</w:t>
      </w:r>
      <w:r w:rsidRPr="007F7727">
        <w:rPr>
          <w:rFonts w:asciiTheme="majorBidi" w:hAnsiTheme="majorBidi" w:cstheme="majorBidi"/>
          <w:sz w:val="28"/>
          <w:szCs w:val="28"/>
          <w:lang w:val="vi-VN"/>
        </w:rPr>
        <w:t>ấy lại</w:t>
      </w:r>
      <w:r>
        <w:rPr>
          <w:rFonts w:asciiTheme="majorBidi" w:hAnsiTheme="majorBidi" w:cstheme="majorBidi"/>
          <w:sz w:val="28"/>
          <w:szCs w:val="28"/>
          <w:lang w:val="vi-VN"/>
        </w:rPr>
        <w:t xml:space="preserve"> là hành động được Allah yêu thương và khích lệ qua lời phán:</w:t>
      </w:r>
    </w:p>
    <w:p w:rsidR="00603A17" w:rsidRPr="006B040D" w:rsidRDefault="00603A17" w:rsidP="002A0CBB">
      <w:pPr>
        <w:spacing w:before="120" w:after="0" w:line="240" w:lineRule="auto"/>
        <w:contextualSpacing/>
        <w:jc w:val="both"/>
        <w:rPr>
          <w:rFonts w:ascii="KFGQPC Uthman Taha Naskh" w:cs="KFGQPC Uthman Taha Naskh"/>
          <w:sz w:val="26"/>
          <w:szCs w:val="26"/>
          <w:rtl/>
          <w:lang w:bidi="ar-EG"/>
        </w:rPr>
      </w:pPr>
      <w:r w:rsidRPr="005405F7">
        <w:rPr>
          <w:rFonts w:ascii="KFGQPC Uthman Taha Naskh" w:cs="KFGQPC Uthman Taha Naskh" w:hint="cs"/>
          <w:sz w:val="32"/>
          <w:szCs w:val="32"/>
          <w:rtl/>
          <w:lang w:bidi="ar-EG"/>
        </w:rPr>
        <w:t>﴿</w:t>
      </w:r>
      <w:r w:rsidRPr="005405F7">
        <w:rPr>
          <w:rFonts w:cs="KFGQPC Uthmanic Script HAFS" w:hint="cs"/>
          <w:b/>
          <w:bCs/>
          <w:color w:val="006600"/>
          <w:sz w:val="32"/>
          <w:szCs w:val="32"/>
          <w:rtl/>
        </w:rPr>
        <w:t xml:space="preserve">وَٱلصُّلۡحُ خَيۡرٞۗ </w:t>
      </w:r>
      <w:r w:rsidRPr="00750AB4">
        <w:rPr>
          <w:rFonts w:cs="KFGQPC Uthmanic Script HAFS"/>
          <w:b/>
          <w:bCs/>
          <w:color w:val="006600"/>
          <w:sz w:val="32"/>
          <w:szCs w:val="32"/>
          <w:rtl/>
        </w:rPr>
        <w:t>وَأُحۡضِرَتِ ٱلۡأَنفُسُ ٱلشُّحَّۚ</w:t>
      </w:r>
      <w:r w:rsidRPr="005405F7">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1D47E6">
        <w:rPr>
          <w:rFonts w:cs="KFGQPC Uthman Taha Naskh" w:hint="cs"/>
          <w:sz w:val="24"/>
          <w:szCs w:val="24"/>
          <w:rtl/>
        </w:rPr>
        <w:t xml:space="preserve">النساء: </w:t>
      </w:r>
      <w:r w:rsidRPr="001D47E6">
        <w:rPr>
          <w:sz w:val="24"/>
          <w:szCs w:val="24"/>
          <w:rtl/>
        </w:rPr>
        <w:t>128</w:t>
      </w:r>
    </w:p>
    <w:p w:rsidR="00603A17" w:rsidRPr="001D47E6" w:rsidRDefault="00603A17" w:rsidP="00603A17">
      <w:pPr>
        <w:bidi w:val="0"/>
        <w:spacing w:before="120" w:after="0" w:line="240" w:lineRule="auto"/>
        <w:contextualSpacing/>
        <w:jc w:val="lowKashida"/>
        <w:rPr>
          <w:rFonts w:asciiTheme="majorBidi" w:hAnsiTheme="majorBidi" w:cstheme="majorBidi"/>
          <w:sz w:val="28"/>
          <w:szCs w:val="28"/>
          <w:lang w:val="vi-VN"/>
        </w:rPr>
      </w:pPr>
      <w:r w:rsidRPr="001D47E6">
        <w:rPr>
          <w:rFonts w:asciiTheme="majorBidi" w:hAnsiTheme="majorBidi" w:cstheme="majorBidi"/>
          <w:sz w:val="28"/>
          <w:szCs w:val="28"/>
        </w:rPr>
        <w:sym w:font="AGA Arabesque" w:char="007B"/>
      </w:r>
      <w:r w:rsidRPr="001D47E6">
        <w:rPr>
          <w:rFonts w:asciiTheme="majorBidi" w:hAnsiTheme="majorBidi" w:cstheme="majorBidi"/>
          <w:b/>
          <w:bCs/>
          <w:color w:val="006600"/>
          <w:sz w:val="28"/>
          <w:szCs w:val="28"/>
          <w:lang w:val="vi-VN"/>
        </w:rPr>
        <w:t>Và hòa giải luôn luôn là một giải pháp tốt. Tuy nhiên, trong cơ thể vốn luôn tồn tại bản tính tham lam, keo kiệt.</w:t>
      </w:r>
      <w:r w:rsidRPr="001D47E6">
        <w:rPr>
          <w:rFonts w:asciiTheme="majorBidi" w:hAnsiTheme="majorBidi" w:cstheme="majorBidi"/>
          <w:sz w:val="28"/>
          <w:szCs w:val="28"/>
        </w:rPr>
        <w:sym w:font="AGA Arabesque" w:char="007D"/>
      </w:r>
      <w:r w:rsidRPr="001D47E6">
        <w:rPr>
          <w:rFonts w:asciiTheme="majorBidi" w:hAnsiTheme="majorBidi" w:cstheme="majorBidi"/>
          <w:color w:val="006600"/>
          <w:sz w:val="28"/>
          <w:szCs w:val="28"/>
          <w:lang w:val="vi-VN"/>
        </w:rPr>
        <w:t xml:space="preserve"> </w:t>
      </w:r>
      <w:r>
        <w:rPr>
          <w:rFonts w:asciiTheme="majorBidi" w:hAnsiTheme="majorBidi" w:cstheme="majorBidi"/>
          <w:sz w:val="28"/>
          <w:szCs w:val="28"/>
          <w:lang w:val="vi-VN"/>
        </w:rPr>
        <w:t xml:space="preserve">Al-Nisa: 128 (chương 4), câu Kinh khẳng định trong con người vốn tồn tại bản tính tham lam và keo kiệt, và giải pháp tốt nhất để </w:t>
      </w:r>
      <w:r w:rsidRPr="00F07B54">
        <w:rPr>
          <w:rFonts w:asciiTheme="majorBidi" w:hAnsiTheme="majorBidi" w:cstheme="majorBidi"/>
          <w:sz w:val="28"/>
          <w:szCs w:val="28"/>
          <w:lang w:val="vi-VN"/>
        </w:rPr>
        <w:t>trừ khử</w:t>
      </w:r>
      <w:r>
        <w:rPr>
          <w:rFonts w:asciiTheme="majorBidi" w:hAnsiTheme="majorBidi" w:cstheme="majorBidi"/>
          <w:sz w:val="28"/>
          <w:szCs w:val="28"/>
          <w:lang w:val="vi-VN"/>
        </w:rPr>
        <w:t xml:space="preserve"> bản tính xấu đó bằng cách hòa giải và cải thiện mối quan hệ giữa chúng ta mỗi khi xung đột. Bởi lẽ, lúc tranh cải không ai còn nhớ đến ưu điểm của đối phương, kể cả vợ chồng cũng không ngoại lệ. Một giải </w:t>
      </w:r>
      <w:r>
        <w:rPr>
          <w:rFonts w:asciiTheme="majorBidi" w:hAnsiTheme="majorBidi" w:cstheme="majorBidi"/>
          <w:sz w:val="28"/>
          <w:szCs w:val="28"/>
          <w:lang w:val="vi-VN"/>
        </w:rPr>
        <w:lastRenderedPageBreak/>
        <w:t xml:space="preserve">pháp tốt nhất lúc này là mỗi bên cần ngồi tịnh tâm suy nghĩ mà nhớ lại các ưu điểm của đối phương đã làm rồi vì sợ Allah mà nhượng bộ một ít để hàn gắn lại nhau lại. </w:t>
      </w:r>
    </w:p>
    <w:p w:rsidR="00603A17" w:rsidRPr="00C1139B" w:rsidRDefault="00603A17" w:rsidP="002A0CBB">
      <w:pPr>
        <w:spacing w:before="120" w:after="0" w:line="240" w:lineRule="auto"/>
        <w:contextualSpacing/>
        <w:jc w:val="lowKashida"/>
        <w:rPr>
          <w:rFonts w:ascii="Arial" w:hAnsi="Arial" w:cs="Arial"/>
          <w:sz w:val="25"/>
          <w:szCs w:val="25"/>
          <w:lang w:val="vi-VN"/>
        </w:rPr>
      </w:pPr>
      <w:r w:rsidRPr="0081498E">
        <w:rPr>
          <w:rFonts w:ascii="KFGQPC Uthman Taha Naskh" w:cs="KFGQPC Uthman Taha Naskh" w:hint="cs"/>
          <w:sz w:val="32"/>
          <w:szCs w:val="32"/>
          <w:rtl/>
          <w:lang w:bidi="ar-EG"/>
        </w:rPr>
        <w:t>﴿</w:t>
      </w:r>
      <w:r w:rsidRPr="0081498E">
        <w:rPr>
          <w:rFonts w:cs="KFGQPC Uthmanic Script HAFS"/>
          <w:b/>
          <w:bCs/>
          <w:color w:val="006600"/>
          <w:sz w:val="32"/>
          <w:szCs w:val="32"/>
          <w:rtl/>
        </w:rPr>
        <w:t>فَٱتَّقُواْ ٱللَّهَ وَأَصۡلِحُواْ ذَاتَ بَيۡنِكُمۡۖ و</w:t>
      </w:r>
      <w:r w:rsidRPr="0081498E">
        <w:rPr>
          <w:rFonts w:cs="KFGQPC Uthmanic Script HAFS" w:hint="cs"/>
          <w:b/>
          <w:bCs/>
          <w:color w:val="006600"/>
          <w:sz w:val="32"/>
          <w:szCs w:val="32"/>
          <w:rtl/>
        </w:rPr>
        <w:t>َ</w:t>
      </w:r>
      <w:r w:rsidRPr="0081498E">
        <w:rPr>
          <w:rFonts w:cs="KFGQPC Uthmanic Script HAFS"/>
          <w:b/>
          <w:bCs/>
          <w:color w:val="006600"/>
          <w:sz w:val="32"/>
          <w:szCs w:val="32"/>
          <w:rtl/>
        </w:rPr>
        <w:t>أَطِيعُواْ ٱللَّهَ وَرَسُولَهُۥٓ إِن كُنتُم مُّؤۡمِنِينَ ١</w:t>
      </w:r>
      <w:r w:rsidRPr="0081498E">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81498E">
        <w:rPr>
          <w:rFonts w:ascii="Arial" w:hAnsi="Arial" w:cs="KFGQPC Uthman Taha Naskh"/>
          <w:sz w:val="24"/>
          <w:szCs w:val="24"/>
          <w:rtl/>
        </w:rPr>
        <w:t>الأنفال:</w:t>
      </w:r>
      <w:r w:rsidRPr="0081498E">
        <w:rPr>
          <w:rFonts w:ascii="Arial" w:hAnsi="Arial" w:cs="KFGQPC Uthman Taha Naskh" w:hint="cs"/>
          <w:sz w:val="24"/>
          <w:szCs w:val="24"/>
          <w:rtl/>
        </w:rPr>
        <w:t xml:space="preserve"> </w:t>
      </w:r>
      <w:r w:rsidRPr="0081498E">
        <w:rPr>
          <w:rFonts w:asciiTheme="majorBidi" w:hAnsiTheme="majorBidi" w:cstheme="majorBidi"/>
          <w:sz w:val="24"/>
          <w:szCs w:val="24"/>
          <w:lang w:val="vi-VN"/>
        </w:rPr>
        <w:t>1</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0E51A1">
        <w:rPr>
          <w:rFonts w:asciiTheme="majorBidi" w:hAnsiTheme="majorBidi" w:cstheme="majorBidi"/>
          <w:sz w:val="28"/>
          <w:szCs w:val="28"/>
        </w:rPr>
        <w:sym w:font="AGA Arabesque" w:char="F07B"/>
      </w:r>
      <w:r w:rsidRPr="008249DF">
        <w:rPr>
          <w:rFonts w:asciiTheme="majorBidi" w:hAnsiTheme="majorBidi" w:cstheme="majorBidi"/>
          <w:b/>
          <w:bCs/>
          <w:color w:val="006600"/>
          <w:sz w:val="28"/>
          <w:szCs w:val="28"/>
          <w:lang w:val="vi-VN"/>
        </w:rPr>
        <w:t>Các ngươi hãy hết lòng kính sợ Allah mà cải thiện mối quan hệ giữa các ngươi, và hãy tuân lệnh Allah và Rasul của Ngài nếu các ngươi là</w:t>
      </w:r>
      <w:r>
        <w:rPr>
          <w:rFonts w:asciiTheme="majorBidi" w:hAnsiTheme="majorBidi" w:cstheme="majorBidi"/>
          <w:b/>
          <w:bCs/>
          <w:color w:val="006600"/>
          <w:sz w:val="28"/>
          <w:szCs w:val="28"/>
          <w:lang w:val="vi-VN"/>
        </w:rPr>
        <w:t xml:space="preserve"> tín đồ Mumin (có đức tin)</w:t>
      </w:r>
      <w:r w:rsidRPr="008249DF">
        <w:rPr>
          <w:rFonts w:asciiTheme="majorBidi" w:hAnsiTheme="majorBidi" w:cstheme="majorBidi"/>
          <w:b/>
          <w:bCs/>
          <w:color w:val="006600"/>
          <w:sz w:val="28"/>
          <w:szCs w:val="28"/>
          <w:lang w:val="vi-VN"/>
        </w:rPr>
        <w:t>.</w:t>
      </w:r>
      <w:r w:rsidRPr="000E51A1">
        <w:rPr>
          <w:rFonts w:asciiTheme="majorBidi" w:hAnsiTheme="majorBidi" w:cstheme="majorBidi"/>
          <w:sz w:val="28"/>
          <w:szCs w:val="28"/>
        </w:rPr>
        <w:sym w:font="AGA Arabesque" w:char="F07D"/>
      </w:r>
      <w:r w:rsidRPr="000E51A1">
        <w:rPr>
          <w:rFonts w:asciiTheme="majorBidi" w:hAnsiTheme="majorBidi" w:cstheme="majorBidi"/>
          <w:sz w:val="28"/>
          <w:szCs w:val="28"/>
          <w:lang w:val="vi-VN"/>
        </w:rPr>
        <w:t xml:space="preserve"> Al-Anfaal: 1 (chương 8).</w:t>
      </w:r>
      <w:r>
        <w:rPr>
          <w:rFonts w:asciiTheme="majorBidi" w:hAnsiTheme="majorBidi" w:cstheme="majorBidi"/>
          <w:sz w:val="28"/>
          <w:szCs w:val="28"/>
          <w:lang w:val="vi-VN"/>
        </w:rPr>
        <w:t xml:space="preserve"> Trong câu Kinh Allah ra lệnh mỗi tín đồ cần kính sợ Ngài trước tiên rồi mới tự giác cải thiện và hòa giải xung đột với nhau, bởi nếu như ai cũng khăng khăng làm theo ý của mình, không ai nhường ai thì làm sau hòa giải cho được, cho nên mỗi bên cần phải kính sợ Alalh mà nhượng bộ một ít để được hợp nhất.</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Còn về xung đột vợ chồng, nếu cả hai thật sự muốn hòa giải thì Allah sẽ phù hộ họ hòa thuận trở lại, như Ngài đã hứa:</w:t>
      </w:r>
    </w:p>
    <w:p w:rsidR="00603A17" w:rsidRPr="00FA4889" w:rsidRDefault="00603A17" w:rsidP="002A0CBB">
      <w:pPr>
        <w:spacing w:before="120" w:after="0" w:line="240" w:lineRule="auto"/>
        <w:contextualSpacing/>
        <w:jc w:val="both"/>
        <w:rPr>
          <w:rFonts w:cs="KFGQPC Uthman Taha Naskh"/>
          <w:sz w:val="26"/>
          <w:szCs w:val="26"/>
          <w:rtl/>
          <w:lang w:val="vi-VN"/>
        </w:rPr>
      </w:pPr>
      <w:r w:rsidRPr="00FA4889">
        <w:rPr>
          <w:rFonts w:ascii="KFGQPC Uthman Taha Naskh" w:cs="KFGQPC Uthman Taha Naskh" w:hint="cs"/>
          <w:sz w:val="32"/>
          <w:szCs w:val="32"/>
          <w:rtl/>
          <w:lang w:bidi="ar-EG"/>
        </w:rPr>
        <w:t>﴿</w:t>
      </w:r>
      <w:r w:rsidRPr="00750AB4">
        <w:rPr>
          <w:rFonts w:cs="KFGQPC Uthmanic Script HAFS"/>
          <w:b/>
          <w:bCs/>
          <w:color w:val="006600"/>
          <w:sz w:val="32"/>
          <w:szCs w:val="32"/>
          <w:rtl/>
        </w:rPr>
        <w:t>إِن يُرِيدَآ إِصۡلَٰح</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يُوَفِّقِ ٱ</w:t>
      </w:r>
      <w:r w:rsidRPr="00750AB4">
        <w:rPr>
          <w:rFonts w:cs="KFGQPC Uthmanic Script HAFS"/>
          <w:b/>
          <w:bCs/>
          <w:color w:val="006600"/>
          <w:sz w:val="32"/>
          <w:szCs w:val="32"/>
          <w:rtl/>
        </w:rPr>
        <w:t>للَّهُ بَيۡنَهُمَا</w:t>
      </w:r>
      <w:r w:rsidRPr="00750AB4">
        <w:rPr>
          <w:rFonts w:cs="KFGQPC Uthmanic Script HAFS" w:hint="cs"/>
          <w:b/>
          <w:bCs/>
          <w:color w:val="006600"/>
          <w:sz w:val="32"/>
          <w:szCs w:val="32"/>
          <w:rtl/>
        </w:rPr>
        <w:t>ٓ</w:t>
      </w:r>
      <w:r w:rsidRPr="00750AB4">
        <w:rPr>
          <w:rFonts w:cs="KFGQPC Uthmanic Script HAFS"/>
          <w:b/>
          <w:bCs/>
          <w:color w:val="006600"/>
          <w:sz w:val="32"/>
          <w:szCs w:val="32"/>
          <w:rtl/>
        </w:rPr>
        <w:t>ۗ إِنَّ ٱللَّهَ كَانَ عَلِيمًا خَبِير</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٣٥</w:t>
      </w:r>
      <w:r w:rsidRPr="00FA4889">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B338CF">
        <w:rPr>
          <w:rFonts w:cs="KFGQPC Uthman Taha Naskh"/>
          <w:sz w:val="24"/>
          <w:szCs w:val="24"/>
          <w:rtl/>
        </w:rPr>
        <w:t>النساء:</w:t>
      </w:r>
      <w:r w:rsidRPr="00B338CF">
        <w:rPr>
          <w:sz w:val="24"/>
          <w:szCs w:val="24"/>
          <w:rtl/>
        </w:rPr>
        <w:t xml:space="preserve"> </w:t>
      </w:r>
      <w:r w:rsidRPr="00B338CF">
        <w:rPr>
          <w:rFonts w:asciiTheme="majorBidi" w:hAnsiTheme="majorBidi" w:cstheme="majorBidi"/>
          <w:sz w:val="24"/>
          <w:szCs w:val="24"/>
          <w:rtl/>
          <w:lang w:val="vi-VN"/>
        </w:rPr>
        <w:t>35</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42031A">
        <w:rPr>
          <w:rFonts w:asciiTheme="majorBidi" w:hAnsiTheme="majorBidi" w:cstheme="majorBidi"/>
          <w:sz w:val="28"/>
          <w:szCs w:val="28"/>
        </w:rPr>
        <w:sym w:font="AGA Arabesque" w:char="007B"/>
      </w:r>
      <w:r w:rsidRPr="0042031A">
        <w:rPr>
          <w:rFonts w:asciiTheme="majorBidi" w:hAnsiTheme="majorBidi" w:cstheme="majorBidi"/>
          <w:b/>
          <w:bCs/>
          <w:color w:val="006600"/>
          <w:sz w:val="28"/>
          <w:szCs w:val="28"/>
          <w:lang w:val="vi-VN"/>
        </w:rPr>
        <w:t>Nếu như cả hai vợ chồng thật sự muốn hòa giải, Allah sẽ phù hộ chúng hòa thuận nhau. Quả thật, Allah luôn am tường, luôn thấu đáo (mọi vật, mọi việc).</w:t>
      </w:r>
      <w:r w:rsidRPr="0042031A">
        <w:rPr>
          <w:rFonts w:asciiTheme="majorBidi" w:hAnsiTheme="majorBidi" w:cstheme="majorBidi"/>
          <w:sz w:val="28"/>
          <w:szCs w:val="28"/>
        </w:rPr>
        <w:sym w:font="AGA Arabesque" w:char="007D"/>
      </w:r>
      <w:r w:rsidRPr="0042031A">
        <w:rPr>
          <w:rFonts w:asciiTheme="majorBidi" w:hAnsiTheme="majorBidi" w:cstheme="majorBidi"/>
          <w:sz w:val="28"/>
          <w:szCs w:val="28"/>
          <w:lang w:val="vi-VN"/>
        </w:rPr>
        <w:t xml:space="preserve"> </w:t>
      </w:r>
      <w:r w:rsidRPr="00743598">
        <w:rPr>
          <w:rFonts w:asciiTheme="majorBidi" w:hAnsiTheme="majorBidi" w:cstheme="majorBidi"/>
          <w:sz w:val="28"/>
          <w:szCs w:val="28"/>
          <w:lang w:val="vi-VN"/>
        </w:rPr>
        <w:t>Al-Nisa: 3</w:t>
      </w:r>
      <w:r>
        <w:rPr>
          <w:rFonts w:asciiTheme="majorBidi" w:hAnsiTheme="majorBidi" w:cstheme="majorBidi"/>
          <w:sz w:val="28"/>
          <w:szCs w:val="28"/>
          <w:lang w:val="vi-VN"/>
        </w:rPr>
        <w:t>5</w:t>
      </w:r>
      <w:r w:rsidRPr="00743598">
        <w:rPr>
          <w:rFonts w:asciiTheme="majorBidi" w:hAnsiTheme="majorBidi" w:cstheme="majorBidi"/>
          <w:sz w:val="28"/>
          <w:szCs w:val="28"/>
          <w:lang w:val="vi-VN"/>
        </w:rPr>
        <w:t xml:space="preserve"> (chương 4).</w:t>
      </w:r>
      <w:r>
        <w:rPr>
          <w:rFonts w:asciiTheme="majorBidi" w:hAnsiTheme="majorBidi" w:cstheme="majorBidi"/>
          <w:sz w:val="28"/>
          <w:szCs w:val="28"/>
          <w:lang w:val="vi-VN"/>
        </w:rPr>
        <w:t xml:space="preserve"> Nếu như cả hai vợ chồng đều có ý định xấu thì họ chẳng bao giờ được Allah phù hộ hòa hợp lại, vì vậy, mỗi vợ chồng cần có một định tâm tốt đẹp sau khi có xung đột xảy ra.</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Trong một lần nẩy sinh mâu thuẫn giữa hai bộ lạc Al-Aws và Al-Khazraj, một người Do Thái tên Shah bin Qois lợi dụng cơ hội âm thầm lần lượt tìm gặp từng bộ lạc để nói xấu về bộ lạc kia làm cho mâu thuẫn nghiêm trọng hơn gần như tuốt kiếm khỏi vỏ. Thấy đó, hậu quả của hành động nói xấu là chia rẻ đoàn kết, chia rẻ vợ chồng, nó còn nguy hiểm hơn cả pháp thuật. Bắt được tin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liền nổi giận và tức tốc tìm đến họ, Người bảo: “</w:t>
      </w:r>
      <w:r w:rsidRPr="00A073DF">
        <w:rPr>
          <w:rFonts w:asciiTheme="majorBidi" w:hAnsiTheme="majorBidi" w:cstheme="majorBidi"/>
          <w:b/>
          <w:bCs/>
          <w:color w:val="1F3864"/>
          <w:sz w:val="28"/>
          <w:szCs w:val="28"/>
          <w:lang w:val="vi-VN"/>
        </w:rPr>
        <w:t>Cá</w:t>
      </w:r>
      <w:r>
        <w:rPr>
          <w:rFonts w:asciiTheme="majorBidi" w:hAnsiTheme="majorBidi" w:cstheme="majorBidi"/>
          <w:b/>
          <w:bCs/>
          <w:color w:val="1F3864"/>
          <w:sz w:val="28"/>
          <w:szCs w:val="28"/>
          <w:lang w:val="vi-VN"/>
        </w:rPr>
        <w:t>c ngươi dám dùng cách nguy xuẩn để giải quyết xung đột trong khi Ta hãy còn sống trong các ngươi sao ?</w:t>
      </w:r>
      <w:r>
        <w:rPr>
          <w:rFonts w:asciiTheme="majorBidi" w:hAnsiTheme="majorBidi" w:cstheme="majorBidi"/>
          <w:sz w:val="28"/>
          <w:szCs w:val="28"/>
          <w:lang w:val="vi-VN"/>
        </w:rPr>
        <w:t>” Nói xong Người xướng đọc cho họ nghe câu Kinh:</w:t>
      </w:r>
    </w:p>
    <w:p w:rsidR="00603A17" w:rsidRPr="0053596D" w:rsidRDefault="00603A17" w:rsidP="002A0CBB">
      <w:pPr>
        <w:spacing w:before="120" w:after="0" w:line="240" w:lineRule="auto"/>
        <w:contextualSpacing/>
        <w:jc w:val="both"/>
        <w:rPr>
          <w:rFonts w:ascii="Traditional Arabic" w:hAnsi="Traditional Arabic" w:cs="Traditional Arabic"/>
          <w:sz w:val="26"/>
          <w:szCs w:val="26"/>
          <w:rtl/>
        </w:rPr>
      </w:pPr>
      <w:r w:rsidRPr="00324924">
        <w:rPr>
          <w:rFonts w:ascii="KFGQPC Uthman Taha Naskh" w:cs="KFGQPC Uthman Taha Naskh" w:hint="cs"/>
          <w:sz w:val="32"/>
          <w:szCs w:val="32"/>
          <w:rtl/>
          <w:lang w:bidi="ar-EG"/>
        </w:rPr>
        <w:t>﴿</w:t>
      </w:r>
      <w:r w:rsidRPr="00324924">
        <w:rPr>
          <w:rFonts w:cs="KFGQPC Uthmanic Script HAFS"/>
          <w:b/>
          <w:bCs/>
          <w:color w:val="006600"/>
          <w:sz w:val="32"/>
          <w:szCs w:val="32"/>
          <w:rtl/>
        </w:rPr>
        <w:t>وَٱعۡتَصِمُواْ بِحَبۡلِ ٱللَّهِ جَمِيع</w:t>
      </w:r>
      <w:r w:rsidRPr="00324924">
        <w:rPr>
          <w:rFonts w:ascii="Jameel Noori Nastaleeq" w:hAnsi="Jameel Noori Nastaleeq" w:cs="KFGQPC Uthmanic Script HAFS" w:hint="cs"/>
          <w:b/>
          <w:bCs/>
          <w:color w:val="006600"/>
          <w:sz w:val="38"/>
          <w:szCs w:val="32"/>
          <w:rtl/>
        </w:rPr>
        <w:t>ٗ</w:t>
      </w:r>
      <w:r w:rsidRPr="00324924">
        <w:rPr>
          <w:rFonts w:cs="KFGQPC Uthmanic Script HAFS" w:hint="cs"/>
          <w:b/>
          <w:bCs/>
          <w:color w:val="006600"/>
          <w:sz w:val="32"/>
          <w:szCs w:val="32"/>
          <w:rtl/>
        </w:rPr>
        <w:t>ا وَلَا تَفَرَّقُواْۚ وَٱذۡك</w:t>
      </w:r>
      <w:r w:rsidRPr="00324924">
        <w:rPr>
          <w:rFonts w:cs="KFGQPC Uthmanic Script HAFS"/>
          <w:b/>
          <w:bCs/>
          <w:color w:val="006600"/>
          <w:sz w:val="32"/>
          <w:szCs w:val="32"/>
          <w:rtl/>
        </w:rPr>
        <w:t>ُرُواْ نِعۡمَتَ ٱللَّهِ عَلَيۡكُمۡ إِذۡ كُنتُمۡ أَعۡدَآء</w:t>
      </w:r>
      <w:r w:rsidRPr="00324924">
        <w:rPr>
          <w:rFonts w:ascii="Jameel Noori Nastaleeq" w:hAnsi="Jameel Noori Nastaleeq" w:cs="KFGQPC Uthmanic Script HAFS" w:hint="cs"/>
          <w:b/>
          <w:bCs/>
          <w:color w:val="006600"/>
          <w:sz w:val="38"/>
          <w:szCs w:val="32"/>
          <w:rtl/>
        </w:rPr>
        <w:t>ٗ</w:t>
      </w:r>
      <w:r>
        <w:rPr>
          <w:rFonts w:ascii="Jameel Noori Nastaleeq" w:hAnsi="Jameel Noori Nastaleeq" w:cs="KFGQPC Uthmanic Script HAFS" w:hint="cs"/>
          <w:b/>
          <w:bCs/>
          <w:color w:val="006600"/>
          <w:sz w:val="38"/>
          <w:szCs w:val="32"/>
          <w:rtl/>
        </w:rPr>
        <w:t xml:space="preserve"> </w:t>
      </w:r>
      <w:r w:rsidRPr="00324924">
        <w:rPr>
          <w:rFonts w:cs="KFGQPC Uthmanic Script HAFS"/>
          <w:b/>
          <w:bCs/>
          <w:color w:val="006600"/>
          <w:sz w:val="32"/>
          <w:szCs w:val="32"/>
          <w:rtl/>
        </w:rPr>
        <w:t>فَأَلَّفَ بَيۡنَ قُلُوبِكُمۡ فَأَصۡبَحۡتُم بِنِعۡمَتِهِۦٓ إِخۡوَٰن</w:t>
      </w:r>
      <w:r w:rsidRPr="00324924">
        <w:rPr>
          <w:rFonts w:ascii="Jameel Noori Nastaleeq" w:hAnsi="Jameel Noori Nastaleeq" w:cs="KFGQPC Uthmanic Script HAFS" w:hint="cs"/>
          <w:b/>
          <w:bCs/>
          <w:color w:val="006600"/>
          <w:sz w:val="38"/>
          <w:szCs w:val="32"/>
          <w:rtl/>
        </w:rPr>
        <w:t>ٗ</w:t>
      </w:r>
      <w:r w:rsidRPr="00324924">
        <w:rPr>
          <w:rFonts w:cs="KFGQPC Uthmanic Script HAFS" w:hint="cs"/>
          <w:b/>
          <w:bCs/>
          <w:color w:val="006600"/>
          <w:sz w:val="32"/>
          <w:szCs w:val="32"/>
          <w:rtl/>
        </w:rPr>
        <w:t>ا</w:t>
      </w:r>
      <w:r w:rsidRPr="00324924">
        <w:rPr>
          <w:rFonts w:ascii="KFGQPC Uthman Taha Naskh" w:cs="KFGQPC Uthman Taha Naskh" w:hint="cs"/>
          <w:sz w:val="32"/>
          <w:szCs w:val="32"/>
          <w:rtl/>
          <w:lang w:bidi="ar-EG"/>
        </w:rPr>
        <w:t>﴾</w:t>
      </w:r>
      <w:r w:rsidRPr="004F40BC">
        <w:rPr>
          <w:rFonts w:ascii="KFGQPC Uthman Taha Naskh" w:cs="KFGQPC Uthman Taha Naskh" w:hint="cs"/>
          <w:sz w:val="34"/>
          <w:szCs w:val="34"/>
          <w:rtl/>
          <w:lang w:bidi="ar-EG"/>
        </w:rPr>
        <w:t xml:space="preserve"> </w:t>
      </w:r>
      <w:r w:rsidRPr="004F40BC">
        <w:rPr>
          <w:rFonts w:ascii="Arial" w:hAnsi="Arial" w:cs="KFGQPC Uthman Taha Naskh"/>
          <w:sz w:val="24"/>
          <w:szCs w:val="24"/>
          <w:rtl/>
        </w:rPr>
        <w:t xml:space="preserve">آل عمران: </w:t>
      </w:r>
      <w:r>
        <w:rPr>
          <w:rFonts w:asciiTheme="majorBidi" w:hAnsiTheme="majorBidi" w:cstheme="majorBidi" w:hint="cs"/>
          <w:sz w:val="24"/>
          <w:szCs w:val="24"/>
          <w:rtl/>
        </w:rPr>
        <w:t>103</w:t>
      </w:r>
    </w:p>
    <w:p w:rsidR="00603A17" w:rsidRDefault="00603A17" w:rsidP="00603A17">
      <w:pPr>
        <w:bidi w:val="0"/>
        <w:spacing w:before="120" w:after="0" w:line="240" w:lineRule="auto"/>
        <w:contextualSpacing/>
        <w:jc w:val="lowKashida"/>
        <w:rPr>
          <w:rFonts w:asciiTheme="majorBidi" w:hAnsiTheme="majorBidi" w:cstheme="majorBidi"/>
          <w:sz w:val="28"/>
          <w:szCs w:val="28"/>
          <w:lang w:val="vi-VN"/>
        </w:rPr>
      </w:pPr>
      <w:r w:rsidRPr="004F40BC">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Các ngươi h</w:t>
      </w:r>
      <w:r w:rsidRPr="004F40BC">
        <w:rPr>
          <w:rFonts w:asciiTheme="majorBidi" w:hAnsiTheme="majorBidi" w:cstheme="majorBidi"/>
          <w:b/>
          <w:bCs/>
          <w:color w:val="006600"/>
          <w:sz w:val="28"/>
          <w:szCs w:val="28"/>
        </w:rPr>
        <w:t>ãy cùng nhau bám chặt lấy sợi dây (Islam) mà Allah đã giăng cho các ngư</w:t>
      </w:r>
      <w:r>
        <w:rPr>
          <w:rFonts w:asciiTheme="majorBidi" w:hAnsiTheme="majorBidi" w:cstheme="majorBidi"/>
          <w:b/>
          <w:bCs/>
          <w:color w:val="006600"/>
          <w:sz w:val="28"/>
          <w:szCs w:val="28"/>
          <w:lang w:val="vi-VN"/>
        </w:rPr>
        <w:t>ơ</w:t>
      </w:r>
      <w:r w:rsidRPr="004F40BC">
        <w:rPr>
          <w:rFonts w:asciiTheme="majorBidi" w:hAnsiTheme="majorBidi" w:cstheme="majorBidi"/>
          <w:b/>
          <w:bCs/>
          <w:color w:val="006600"/>
          <w:sz w:val="28"/>
          <w:szCs w:val="28"/>
        </w:rPr>
        <w:t>i và chớ chia rẻ lẫn nhau, và hãy nhớ lại ân huệ của Allah đã ban cho các ngư</w:t>
      </w:r>
      <w:r>
        <w:rPr>
          <w:rFonts w:asciiTheme="majorBidi" w:hAnsiTheme="majorBidi" w:cstheme="majorBidi"/>
          <w:b/>
          <w:bCs/>
          <w:color w:val="006600"/>
          <w:sz w:val="28"/>
          <w:szCs w:val="28"/>
          <w:lang w:val="vi-VN"/>
        </w:rPr>
        <w:t>ơ</w:t>
      </w:r>
      <w:r w:rsidRPr="004F40BC">
        <w:rPr>
          <w:rFonts w:asciiTheme="majorBidi" w:hAnsiTheme="majorBidi" w:cstheme="majorBidi"/>
          <w:b/>
          <w:bCs/>
          <w:color w:val="006600"/>
          <w:sz w:val="28"/>
          <w:szCs w:val="28"/>
        </w:rPr>
        <w:t>i khi các ngư</w:t>
      </w:r>
      <w:r>
        <w:rPr>
          <w:rFonts w:asciiTheme="majorBidi" w:hAnsiTheme="majorBidi" w:cstheme="majorBidi"/>
          <w:b/>
          <w:bCs/>
          <w:color w:val="006600"/>
          <w:sz w:val="28"/>
          <w:szCs w:val="28"/>
          <w:lang w:val="vi-VN"/>
        </w:rPr>
        <w:t>ơ</w:t>
      </w:r>
      <w:r w:rsidRPr="004F40BC">
        <w:rPr>
          <w:rFonts w:asciiTheme="majorBidi" w:hAnsiTheme="majorBidi" w:cstheme="majorBidi"/>
          <w:b/>
          <w:bCs/>
          <w:color w:val="006600"/>
          <w:sz w:val="28"/>
          <w:szCs w:val="28"/>
        </w:rPr>
        <w:t>i hãy còn là kẻ thù của nhau, Ngài đã kết hợp trái tim của các ngư</w:t>
      </w:r>
      <w:r>
        <w:rPr>
          <w:rFonts w:asciiTheme="majorBidi" w:hAnsiTheme="majorBidi" w:cstheme="majorBidi"/>
          <w:b/>
          <w:bCs/>
          <w:color w:val="006600"/>
          <w:sz w:val="28"/>
          <w:szCs w:val="28"/>
          <w:lang w:val="vi-VN"/>
        </w:rPr>
        <w:t>ơ</w:t>
      </w:r>
      <w:r w:rsidRPr="004F40BC">
        <w:rPr>
          <w:rFonts w:asciiTheme="majorBidi" w:hAnsiTheme="majorBidi" w:cstheme="majorBidi"/>
          <w:b/>
          <w:bCs/>
          <w:color w:val="006600"/>
          <w:sz w:val="28"/>
          <w:szCs w:val="28"/>
        </w:rPr>
        <w:t>i lại với nhau rồi với hồng ân đó mà các ngư</w:t>
      </w:r>
      <w:r>
        <w:rPr>
          <w:rFonts w:asciiTheme="majorBidi" w:hAnsiTheme="majorBidi" w:cstheme="majorBidi"/>
          <w:b/>
          <w:bCs/>
          <w:color w:val="006600"/>
          <w:sz w:val="28"/>
          <w:szCs w:val="28"/>
          <w:lang w:val="vi-VN"/>
        </w:rPr>
        <w:t>ơ</w:t>
      </w:r>
      <w:r w:rsidRPr="004F40BC">
        <w:rPr>
          <w:rFonts w:asciiTheme="majorBidi" w:hAnsiTheme="majorBidi" w:cstheme="majorBidi"/>
          <w:b/>
          <w:bCs/>
          <w:color w:val="006600"/>
          <w:sz w:val="28"/>
          <w:szCs w:val="28"/>
        </w:rPr>
        <w:t>i đã trở thành anh em của nhau.</w:t>
      </w:r>
      <w:r w:rsidRPr="004F40BC">
        <w:rPr>
          <w:rFonts w:asciiTheme="majorBidi" w:hAnsiTheme="majorBidi" w:cstheme="majorBidi"/>
          <w:sz w:val="28"/>
          <w:szCs w:val="28"/>
        </w:rPr>
        <w:sym w:font="AGA Arabesque" w:char="F07D"/>
      </w:r>
      <w:r w:rsidRPr="004F40BC">
        <w:rPr>
          <w:rFonts w:asciiTheme="majorBidi" w:hAnsiTheme="majorBidi" w:cstheme="majorBidi"/>
          <w:sz w:val="28"/>
          <w:szCs w:val="28"/>
        </w:rPr>
        <w:t xml:space="preserve"> Ali I’mraan: 10</w:t>
      </w:r>
      <w:r>
        <w:rPr>
          <w:rFonts w:asciiTheme="majorBidi" w:hAnsiTheme="majorBidi" w:cstheme="majorBidi"/>
          <w:sz w:val="28"/>
          <w:szCs w:val="28"/>
          <w:lang w:val="vi-VN"/>
        </w:rPr>
        <w:t>3</w:t>
      </w:r>
      <w:r w:rsidRPr="004F40BC">
        <w:rPr>
          <w:rFonts w:asciiTheme="majorBidi" w:hAnsiTheme="majorBidi" w:cstheme="majorBidi"/>
          <w:sz w:val="28"/>
          <w:szCs w:val="28"/>
        </w:rPr>
        <w:t xml:space="preserve"> (chương 3).</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Thân hữu Muslim, trong những việc làm vĩ đại được Allah ban thưởng trọng hậu và yêu thích là lòng vị tha, lượng thứ cho những ai làm sai với mình đồng thời tự giác hàn gắn, cải thiện và hòa giải mối quan hệ giữa chúng ta với nhau, bởi tất cả chúng ta vốn cũng là một con người phàm, lúc sai lúc đúng, lúc tốt lúc xấu, thế tại sao mỗi chúng ta không tự kiểm điểm bản thân mình trước khi nói rằng người khác đã sai với mình, và vì kính sợ Allah chúng ta hãy nhượng bộ một bước lập tức vấn đề được giải quyết và được hòa thuận trở lại.</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Cầu xin Allah thống nhất lời nói, suy nghĩ và quyết định của toàn thể cộng đồng Islam luôn bám lấy Qur’an và Sunnah. Amin.</w:t>
      </w:r>
    </w:p>
    <w:p w:rsidR="00603A17" w:rsidRDefault="00603A17" w:rsidP="00603A17">
      <w:pPr>
        <w:bidi w:val="0"/>
        <w:spacing w:before="120" w:after="0" w:line="240" w:lineRule="auto"/>
        <w:ind w:firstLine="720"/>
        <w:contextualSpacing/>
        <w:jc w:val="lowKashida"/>
        <w:rPr>
          <w:rFonts w:asciiTheme="majorBidi" w:hAnsiTheme="majorBidi" w:cstheme="majorBidi"/>
          <w:sz w:val="28"/>
          <w:szCs w:val="28"/>
          <w:lang w:val="vi-VN"/>
        </w:rPr>
      </w:pPr>
      <w:r>
        <w:rPr>
          <w:rFonts w:asciiTheme="majorBidi" w:hAnsiTheme="majorBidi" w:cstheme="majorBidi"/>
          <w:sz w:val="28"/>
          <w:szCs w:val="28"/>
          <w:lang w:val="vi-VN"/>
        </w:rPr>
        <w:t>Cầu xin bình an và phúc lành cho Nabi Muhammad, cho gia quyến của Người cùng tất cả bằng hữu của Người.</w:t>
      </w:r>
    </w:p>
    <w:p w:rsidR="002A0CBB" w:rsidRDefault="002A0CBB" w:rsidP="002A0CBB">
      <w:pPr>
        <w:bidi w:val="0"/>
        <w:spacing w:before="120" w:after="0" w:line="240" w:lineRule="auto"/>
        <w:contextualSpacing/>
        <w:jc w:val="both"/>
        <w:rPr>
          <w:rFonts w:asciiTheme="majorBidi" w:hAnsiTheme="majorBidi" w:cstheme="majorBidi"/>
          <w:sz w:val="28"/>
          <w:szCs w:val="28"/>
          <w:lang w:val="vi-VN"/>
        </w:rPr>
      </w:pPr>
    </w:p>
    <w:p w:rsidR="00BC2DD6" w:rsidRPr="007F00CB" w:rsidRDefault="00603A17" w:rsidP="002A0CBB">
      <w:pPr>
        <w:bidi w:val="0"/>
        <w:spacing w:before="120" w:after="0" w:line="240" w:lineRule="auto"/>
        <w:ind w:left="4320"/>
        <w:contextualSpacing/>
        <w:jc w:val="center"/>
        <w:rPr>
          <w:rFonts w:ascii="Traditional Arabic" w:hAnsi="Traditional Arabic" w:cs="KFGQPC Uthman Taha Naskh"/>
          <w:b/>
          <w:bCs/>
          <w:color w:val="1F3864"/>
          <w:sz w:val="36"/>
          <w:szCs w:val="36"/>
          <w:rtl/>
        </w:rPr>
      </w:pPr>
      <w:r>
        <w:rPr>
          <w:rFonts w:asciiTheme="majorBidi" w:hAnsiTheme="majorBidi" w:cstheme="majorBidi"/>
          <w:sz w:val="28"/>
          <w:szCs w:val="28"/>
          <w:lang w:val="vi-VN"/>
        </w:rPr>
        <w:t>Soạn và trích từ bài thuyết giảng của Sheikh Nabeel Al-I’wadhi</w:t>
      </w:r>
    </w:p>
    <w:p w:rsidR="00E942BB" w:rsidRPr="00DB48B2" w:rsidRDefault="00E942BB" w:rsidP="00603A17">
      <w:pPr>
        <w:bidi w:val="0"/>
        <w:spacing w:after="0" w:line="240" w:lineRule="auto"/>
        <w:jc w:val="both"/>
        <w:rPr>
          <w:rFonts w:asciiTheme="majorBidi" w:hAnsiTheme="majorBidi" w:cs="KFGQPC Uthman Taha Naskh"/>
          <w:sz w:val="32"/>
          <w:szCs w:val="32"/>
          <w:rtl/>
          <w:lang w:bidi="ar-EG"/>
        </w:rPr>
      </w:pPr>
    </w:p>
    <w:p w:rsidR="00E942BB" w:rsidRPr="00DF7E4B" w:rsidRDefault="00E942BB" w:rsidP="00603A17">
      <w:pPr>
        <w:bidi w:val="0"/>
        <w:spacing w:after="0" w:line="240" w:lineRule="auto"/>
        <w:ind w:firstLine="340"/>
        <w:jc w:val="both"/>
        <w:rPr>
          <w:rFonts w:asciiTheme="majorBidi" w:hAnsiTheme="majorBidi" w:cstheme="majorBidi"/>
          <w:color w:val="006666"/>
          <w:sz w:val="44"/>
          <w:szCs w:val="44"/>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603A17">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BC2DD6" w:rsidRDefault="000A6307" w:rsidP="00603A17">
      <w:pPr>
        <w:bidi w:val="0"/>
        <w:spacing w:after="0" w:line="240" w:lineRule="auto"/>
        <w:ind w:firstLine="397"/>
        <w:jc w:val="center"/>
        <w:rPr>
          <w:rFonts w:asciiTheme="majorBidi" w:hAnsiTheme="majorBidi" w:cstheme="majorBidi"/>
          <w:sz w:val="32"/>
          <w:szCs w:val="32"/>
          <w:lang w:val="vi-VN" w:bidi="ar-EG"/>
        </w:rPr>
      </w:pPr>
      <w:r w:rsidRPr="00BC2DD6">
        <w:rPr>
          <w:rFonts w:asciiTheme="majorBidi" w:hAnsiTheme="majorBidi" w:cstheme="majorBidi"/>
          <w:sz w:val="32"/>
          <w:szCs w:val="32"/>
          <w:lang w:val="vi-VN" w:bidi="ar-EG"/>
        </w:rPr>
        <w:br w:type="page"/>
      </w:r>
    </w:p>
    <w:p w:rsidR="00C90E54" w:rsidRPr="00BC2DD6" w:rsidRDefault="00C90E54" w:rsidP="00603A17">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603A17">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603A17">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603A17">
      <w:pPr>
        <w:bidi w:val="0"/>
        <w:ind w:firstLine="720"/>
        <w:jc w:val="both"/>
        <w:rPr>
          <w:rFonts w:asciiTheme="majorBidi" w:hAnsiTheme="majorBidi" w:cstheme="majorBidi"/>
          <w:color w:val="006666"/>
          <w:sz w:val="36"/>
          <w:szCs w:val="36"/>
          <w:lang w:val="vi-VN" w:bidi="ar-EG"/>
        </w:rPr>
      </w:pPr>
    </w:p>
    <w:p w:rsidR="005666DC" w:rsidRPr="00BC2DD6" w:rsidRDefault="005666DC" w:rsidP="00603A17">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2B6" w:rsidRDefault="00FA62B6" w:rsidP="00E32771">
      <w:pPr>
        <w:spacing w:after="0" w:line="240" w:lineRule="auto"/>
      </w:pPr>
      <w:r>
        <w:separator/>
      </w:r>
    </w:p>
  </w:endnote>
  <w:endnote w:type="continuationSeparator" w:id="0">
    <w:p w:rsidR="00FA62B6" w:rsidRDefault="00FA62B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EB98728-4255-4C44-9BE4-6CDF9A58A7CC}"/>
    <w:embedBold r:id="rId2" w:fontKey="{652249E9-D36B-4755-AB11-86637D9BD532}"/>
  </w:font>
  <w:font w:name="Times New Roman">
    <w:panose1 w:val="02020603050405020304"/>
    <w:charset w:val="00"/>
    <w:family w:val="roman"/>
    <w:pitch w:val="variable"/>
    <w:sig w:usb0="E0002AFF" w:usb1="C0007841" w:usb2="00000009" w:usb3="00000000" w:csb0="000001FF" w:csb1="00000000"/>
    <w:embedRegular r:id="rId3" w:fontKey="{7D947666-65EF-4583-8542-64660A61FE2B}"/>
    <w:embedBold r:id="rId4" w:fontKey="{8809088B-5EAA-41FD-864A-866B897F6A94}"/>
    <w:embedItalic r:id="rId5" w:fontKey="{1D3067C3-1976-4625-A3E1-EDE140FA7CF4}"/>
    <w:embedBoldItalic r:id="rId6" w:fontKey="{E108B769-E28B-4B94-A630-89AD341DC883}"/>
  </w:font>
  <w:font w:name="Courier New">
    <w:panose1 w:val="02070309020205020404"/>
    <w:charset w:val="00"/>
    <w:family w:val="modern"/>
    <w:pitch w:val="fixed"/>
    <w:sig w:usb0="E0002AFF" w:usb1="C0007843" w:usb2="00000009" w:usb3="00000000" w:csb0="000001FF" w:csb1="00000000"/>
    <w:embedRegular r:id="rId7" w:fontKey="{C99E0C90-E05D-48ED-87E2-6DF8C8849FDA}"/>
  </w:font>
  <w:font w:name="Symbol">
    <w:panose1 w:val="05050102010706020507"/>
    <w:charset w:val="00"/>
    <w:family w:val="swiss"/>
    <w:pitch w:val="variable"/>
    <w:sig w:usb0="00000203" w:usb1="00000000" w:usb2="00000000" w:usb3="00000000" w:csb0="00000005" w:csb1="00000000"/>
    <w:embedRegular r:id="rId8" w:fontKey="{E50B3069-9ECC-49BF-93CB-70B3C406D055}"/>
  </w:font>
  <w:font w:name="Calibri">
    <w:panose1 w:val="020F0502020204030204"/>
    <w:charset w:val="00"/>
    <w:family w:val="swiss"/>
    <w:pitch w:val="variable"/>
    <w:sig w:usb0="E00002FF" w:usb1="4000ACFF" w:usb2="00000001" w:usb3="00000000" w:csb0="0000019F" w:csb1="00000000"/>
    <w:embedRegular r:id="rId9" w:fontKey="{97D05F1E-784B-4A7C-BEEE-2D057FF112AC}"/>
    <w:embedBold r:id="rId10" w:fontKey="{5E75E538-EB76-476B-8983-0EEE51DCC67E}"/>
    <w:embedItalic r:id="rId11" w:fontKey="{91287A63-DF5E-46B9-82CC-4E736FD0B82B}"/>
    <w:embedBoldItalic r:id="rId12" w:fontKey="{C27A9A40-587E-41D1-BA06-29EB093CA415}"/>
  </w:font>
  <w:font w:name="Arial">
    <w:panose1 w:val="020B0604020202020204"/>
    <w:charset w:val="00"/>
    <w:family w:val="swiss"/>
    <w:pitch w:val="variable"/>
    <w:sig w:usb0="E0002AFF" w:usb1="C0007843" w:usb2="00000009" w:usb3="00000000" w:csb0="000001FF" w:csb1="00000000"/>
    <w:embedRegular r:id="rId13" w:fontKey="{107152B7-918D-489F-BD6E-21700F6FA776}"/>
    <w:embedBold r:id="rId14" w:fontKey="{3B12795F-2CED-426B-B77C-9415DC24A0FD}"/>
  </w:font>
  <w:font w:name="Tahoma">
    <w:panose1 w:val="020B0604030504040204"/>
    <w:charset w:val="00"/>
    <w:family w:val="swiss"/>
    <w:pitch w:val="variable"/>
    <w:sig w:usb0="E1002EFF" w:usb1="C000605B" w:usb2="00000029" w:usb3="00000000" w:csb0="000101FF" w:csb1="00000000"/>
    <w:embedRegular r:id="rId15" w:fontKey="{E317EDBB-6B78-4FA4-81D2-ECD976825B2F}"/>
  </w:font>
  <w:font w:name="Akhbar MT">
    <w:panose1 w:val="00000000000000000000"/>
    <w:charset w:val="B2"/>
    <w:family w:val="auto"/>
    <w:pitch w:val="variable"/>
    <w:sig w:usb0="00002001" w:usb1="00000000" w:usb2="00000000" w:usb3="00000000" w:csb0="00000040" w:csb1="00000000"/>
    <w:embedRegular r:id="rId16" w:fontKey="{BA7DB82A-8283-4993-965B-A8DC669D92F6}"/>
  </w:font>
  <w:font w:name="KFGQPC Uthman Taha Naskh">
    <w:panose1 w:val="02000000000000000000"/>
    <w:charset w:val="B2"/>
    <w:family w:val="auto"/>
    <w:pitch w:val="variable"/>
    <w:sig w:usb0="80002001" w:usb1="90000000" w:usb2="00000008" w:usb3="00000000" w:csb0="00000040" w:csb1="00000000"/>
    <w:embedRegular r:id="rId17" w:fontKey="{0895E21A-57F0-405B-A7D1-22ABAF465316}"/>
    <w:embedBold r:id="rId18" w:fontKey="{268AB430-0862-4133-A5A5-BD02B69E2E8B}"/>
  </w:font>
  <w:font w:name="Wingdings 2">
    <w:panose1 w:val="05020102010507070707"/>
    <w:charset w:val="02"/>
    <w:family w:val="roman"/>
    <w:pitch w:val="variable"/>
    <w:sig w:usb0="00000000" w:usb1="10000000" w:usb2="00000000" w:usb3="00000000" w:csb0="80000000" w:csb1="00000000"/>
    <w:embedRegular r:id="rId19" w:fontKey="{14F291FD-63FF-40F0-B9CB-36B6EBE54E9A}"/>
  </w:font>
  <w:font w:name="Traditional Arabic">
    <w:panose1 w:val="02020603050405020304"/>
    <w:charset w:val="00"/>
    <w:family w:val="roman"/>
    <w:pitch w:val="variable"/>
    <w:sig w:usb0="00002003" w:usb1="80000000" w:usb2="00000008" w:usb3="00000000" w:csb0="00000041" w:csb1="00000000"/>
    <w:embedRegular r:id="rId20" w:fontKey="{60C8100F-503A-4292-BB5D-BD5C91506535}"/>
    <w:embedBold r:id="rId21" w:fontKey="{926D51CE-1E21-49DA-9679-65FBA4CCED88}"/>
  </w:font>
  <w:font w:name="KFGQPC Uthmanic Script HAFS">
    <w:panose1 w:val="02000000000000000000"/>
    <w:charset w:val="B2"/>
    <w:family w:val="auto"/>
    <w:pitch w:val="variable"/>
    <w:sig w:usb0="00002001" w:usb1="00000000" w:usb2="00000000" w:usb3="00000000" w:csb0="00000040" w:csb1="00000000"/>
    <w:embedRegular r:id="rId22" w:fontKey="{D0644D7D-E457-4CF4-8AC0-98C19FF550C2}"/>
    <w:embedBold r:id="rId23" w:fontKey="{64E0A963-1DD2-4B54-BBBF-CE026945D4B0}"/>
  </w:font>
  <w:font w:name="Jameel Noori Nastaleeq">
    <w:altName w:val="Times New Roman"/>
    <w:panose1 w:val="02000503000000020004"/>
    <w:charset w:val="00"/>
    <w:family w:val="auto"/>
    <w:pitch w:val="variable"/>
    <w:sig w:usb0="80002007" w:usb1="00000000" w:usb2="00000000" w:usb3="00000000" w:csb0="00000041" w:csb1="00000000"/>
    <w:embedBold r:id="rId24" w:fontKey="{8C08A970-1BF2-4F59-BC01-DC8640DCE65A}"/>
  </w:font>
  <w:font w:name="QCF_P427">
    <w:panose1 w:val="02000400000000000000"/>
    <w:charset w:val="00"/>
    <w:family w:val="auto"/>
    <w:pitch w:val="variable"/>
    <w:sig w:usb0="80002003" w:usb1="90000000" w:usb2="00000008" w:usb3="00000000" w:csb0="80000041" w:csb1="00000000"/>
    <w:embedBold r:id="rId25" w:fontKey="{7AB99FEA-BE33-447C-ABC1-DB1A6A334598}"/>
  </w:font>
  <w:font w:name="Arial Unicode MS">
    <w:panose1 w:val="020B0604020202020204"/>
    <w:charset w:val="80"/>
    <w:family w:val="swiss"/>
    <w:pitch w:val="variable"/>
    <w:sig w:usb0="F7FFAFFF" w:usb1="E9DFFFFF" w:usb2="0000003F" w:usb3="00000000" w:csb0="003F01FF" w:csb1="00000000"/>
    <w:embedRegular r:id="rId26" w:subsetted="1" w:fontKey="{0173C381-04BB-4657-986E-0A58965D685D}"/>
  </w:font>
  <w:font w:name="AGA Arabesque">
    <w:panose1 w:val="05010101010101010101"/>
    <w:charset w:val="02"/>
    <w:family w:val="auto"/>
    <w:pitch w:val="variable"/>
    <w:sig w:usb0="00000000" w:usb1="10000000" w:usb2="00000000" w:usb3="00000000" w:csb0="80000000" w:csb1="00000000"/>
    <w:embedRegular r:id="rId27" w:fontKey="{C809A850-0847-47F2-88BA-7FB06645DB92}"/>
  </w:font>
  <w:font w:name="KFGQPC Arabic Symbols 01">
    <w:panose1 w:val="02000000000000000000"/>
    <w:charset w:val="02"/>
    <w:family w:val="auto"/>
    <w:pitch w:val="variable"/>
    <w:sig w:usb0="00000000" w:usb1="10000000" w:usb2="00000000" w:usb3="00000000" w:csb0="80000000" w:csb1="00000000"/>
    <w:embedRegular r:id="rId28" w:fontKey="{8CA418AA-7AE5-4CDC-8A09-64F42E107C71}"/>
  </w:font>
  <w:font w:name="Calibri Light">
    <w:panose1 w:val="020F0302020204030204"/>
    <w:charset w:val="00"/>
    <w:family w:val="swiss"/>
    <w:pitch w:val="variable"/>
    <w:sig w:usb0="A00002EF" w:usb1="4000207B" w:usb2="00000000" w:usb3="00000000" w:csb0="0000019F" w:csb1="00000000"/>
    <w:embedRegular r:id="rId29" w:fontKey="{F2258B98-91ED-4F98-AA2D-5560BC5250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FA62B6">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2B6" w:rsidRDefault="00FA62B6" w:rsidP="00E32771">
      <w:pPr>
        <w:spacing w:after="0" w:line="240" w:lineRule="auto"/>
      </w:pPr>
      <w:r>
        <w:separator/>
      </w:r>
    </w:p>
  </w:footnote>
  <w:footnote w:type="continuationSeparator" w:id="0">
    <w:p w:rsidR="00FA62B6" w:rsidRDefault="00FA62B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FA62B6">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603A17" w:rsidRDefault="0013579E" w:rsidP="00603A17">
                  <w:pPr>
                    <w:bidi w:val="0"/>
                    <w:spacing w:after="0" w:line="240" w:lineRule="auto"/>
                    <w:jc w:val="center"/>
                    <w:rPr>
                      <w:rFonts w:asciiTheme="majorBidi" w:hAnsiTheme="majorBidi" w:cstheme="majorBidi"/>
                      <w:color w:val="205B83"/>
                      <w:sz w:val="16"/>
                      <w:szCs w:val="16"/>
                      <w:lang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5F5E47"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5F5E47" w:rsidRPr="00154ADE">
                    <w:rPr>
                      <w:rFonts w:asciiTheme="majorBidi" w:hAnsiTheme="majorBidi" w:cstheme="majorBidi"/>
                      <w:b/>
                      <w:bCs/>
                      <w:color w:val="205B83"/>
                      <w:sz w:val="26"/>
                      <w:szCs w:val="26"/>
                      <w:lang w:bidi="ar-EG"/>
                    </w:rPr>
                    <w:fldChar w:fldCharType="separate"/>
                  </w:r>
                  <w:r w:rsidR="00D265F2">
                    <w:rPr>
                      <w:rFonts w:asciiTheme="majorBidi" w:hAnsiTheme="majorBidi" w:cstheme="majorBidi"/>
                      <w:b/>
                      <w:bCs/>
                      <w:noProof/>
                      <w:color w:val="205B83"/>
                      <w:sz w:val="26"/>
                      <w:szCs w:val="26"/>
                      <w:lang w:bidi="ar-EG"/>
                    </w:rPr>
                    <w:t>9</w:t>
                  </w:r>
                  <w:r w:rsidR="005F5E47"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FA62B6">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943955" w:rsidRDefault="000A6307" w:rsidP="00D265F2">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D265F2">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FA62B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54F1F"/>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07289"/>
    <w:rsid w:val="002219E3"/>
    <w:rsid w:val="0023307B"/>
    <w:rsid w:val="00235692"/>
    <w:rsid w:val="00267C61"/>
    <w:rsid w:val="00270AE8"/>
    <w:rsid w:val="00285CF8"/>
    <w:rsid w:val="002A0CBB"/>
    <w:rsid w:val="002A3916"/>
    <w:rsid w:val="002B2FF1"/>
    <w:rsid w:val="002B662B"/>
    <w:rsid w:val="002C2993"/>
    <w:rsid w:val="002C4329"/>
    <w:rsid w:val="002F0B54"/>
    <w:rsid w:val="002F72A4"/>
    <w:rsid w:val="00301422"/>
    <w:rsid w:val="00303E60"/>
    <w:rsid w:val="00303E87"/>
    <w:rsid w:val="003072B2"/>
    <w:rsid w:val="00317B3C"/>
    <w:rsid w:val="003238D3"/>
    <w:rsid w:val="00347608"/>
    <w:rsid w:val="00355520"/>
    <w:rsid w:val="00365CB9"/>
    <w:rsid w:val="00371452"/>
    <w:rsid w:val="003947B2"/>
    <w:rsid w:val="003A526E"/>
    <w:rsid w:val="003D562C"/>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5F5E47"/>
    <w:rsid w:val="00603A17"/>
    <w:rsid w:val="00604920"/>
    <w:rsid w:val="00612832"/>
    <w:rsid w:val="00631E7F"/>
    <w:rsid w:val="00632FB4"/>
    <w:rsid w:val="00646EC4"/>
    <w:rsid w:val="00662A2B"/>
    <w:rsid w:val="00677AE4"/>
    <w:rsid w:val="00684D30"/>
    <w:rsid w:val="0069533C"/>
    <w:rsid w:val="006C1068"/>
    <w:rsid w:val="006D6159"/>
    <w:rsid w:val="006E0420"/>
    <w:rsid w:val="006F4219"/>
    <w:rsid w:val="00717FAE"/>
    <w:rsid w:val="00770B0C"/>
    <w:rsid w:val="0077162A"/>
    <w:rsid w:val="007733B1"/>
    <w:rsid w:val="0077754C"/>
    <w:rsid w:val="007C1387"/>
    <w:rsid w:val="007E5889"/>
    <w:rsid w:val="007E70EB"/>
    <w:rsid w:val="007F62EC"/>
    <w:rsid w:val="00814452"/>
    <w:rsid w:val="00820EAD"/>
    <w:rsid w:val="008210B3"/>
    <w:rsid w:val="00825D0B"/>
    <w:rsid w:val="00853076"/>
    <w:rsid w:val="0085543B"/>
    <w:rsid w:val="00855E30"/>
    <w:rsid w:val="00870DC1"/>
    <w:rsid w:val="00882FDC"/>
    <w:rsid w:val="008A5781"/>
    <w:rsid w:val="008A6BEA"/>
    <w:rsid w:val="008B3703"/>
    <w:rsid w:val="008B668D"/>
    <w:rsid w:val="008B7311"/>
    <w:rsid w:val="008C5507"/>
    <w:rsid w:val="008D6A6D"/>
    <w:rsid w:val="008D70C8"/>
    <w:rsid w:val="008E2038"/>
    <w:rsid w:val="00912D68"/>
    <w:rsid w:val="00943955"/>
    <w:rsid w:val="00944C90"/>
    <w:rsid w:val="0094547A"/>
    <w:rsid w:val="00967D2B"/>
    <w:rsid w:val="009967F9"/>
    <w:rsid w:val="009C2A10"/>
    <w:rsid w:val="00A03054"/>
    <w:rsid w:val="00A052E1"/>
    <w:rsid w:val="00A61E5C"/>
    <w:rsid w:val="00A65935"/>
    <w:rsid w:val="00AD2132"/>
    <w:rsid w:val="00AD2A33"/>
    <w:rsid w:val="00B3510F"/>
    <w:rsid w:val="00B50A3A"/>
    <w:rsid w:val="00B572EF"/>
    <w:rsid w:val="00B820AA"/>
    <w:rsid w:val="00B867C5"/>
    <w:rsid w:val="00B962D1"/>
    <w:rsid w:val="00BA456F"/>
    <w:rsid w:val="00BB771E"/>
    <w:rsid w:val="00BC2DD6"/>
    <w:rsid w:val="00BD190F"/>
    <w:rsid w:val="00BE25E1"/>
    <w:rsid w:val="00BE3A50"/>
    <w:rsid w:val="00BF04A9"/>
    <w:rsid w:val="00C03201"/>
    <w:rsid w:val="00C21104"/>
    <w:rsid w:val="00C37C22"/>
    <w:rsid w:val="00C45A48"/>
    <w:rsid w:val="00C50098"/>
    <w:rsid w:val="00C67DC9"/>
    <w:rsid w:val="00C72BD4"/>
    <w:rsid w:val="00C90E54"/>
    <w:rsid w:val="00CD4735"/>
    <w:rsid w:val="00D265F2"/>
    <w:rsid w:val="00D46176"/>
    <w:rsid w:val="00D56E6E"/>
    <w:rsid w:val="00D7109D"/>
    <w:rsid w:val="00D85A5F"/>
    <w:rsid w:val="00DB48B2"/>
    <w:rsid w:val="00DC6A8E"/>
    <w:rsid w:val="00DF7E4B"/>
    <w:rsid w:val="00E0449C"/>
    <w:rsid w:val="00E210FF"/>
    <w:rsid w:val="00E25D4B"/>
    <w:rsid w:val="00E32771"/>
    <w:rsid w:val="00E543FC"/>
    <w:rsid w:val="00E65ECA"/>
    <w:rsid w:val="00E942BB"/>
    <w:rsid w:val="00E96A90"/>
    <w:rsid w:val="00EB6A67"/>
    <w:rsid w:val="00F11B8A"/>
    <w:rsid w:val="00F14FCB"/>
    <w:rsid w:val="00F2420A"/>
    <w:rsid w:val="00F25412"/>
    <w:rsid w:val="00F3173B"/>
    <w:rsid w:val="00F80820"/>
    <w:rsid w:val="00FA62B6"/>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6161B7BB-C4CF-4967-9679-565668AA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B677C-EA70-439B-9AAF-6B264E223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4229</Words>
  <Characters>16620</Characters>
  <Application>Microsoft Office Word</Application>
  <DocSecurity>0</DocSecurity>
  <Lines>332</Lines>
  <Paragraphs>105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20744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 Trị Việc Vị Tha, Lượng Thứ Trong Islam &amp; Việc Cải Thiện Mối Quan Hệ</dc:title>
  <dc:subject>Giá Trị Việc Vị Tha, Lượng Thứ Trong Islam &amp; Việc Cải Thiện Mối Quan Hệ</dc:subject>
  <dc:creator>Sheikh Nabeel Al-I’wadhi</dc:creator>
  <cp:keywords>Giá Trị Việc Vị Tha, Lượng Thứ Trong Islam &amp; Việc Cải Thiện Mối Quan Hệ</cp:keywords>
  <dc:description>Giá Trị Việc Vị Tha, Lượng Thứ Trong Islam &amp; Việc Cải Thiện Mối Quan Hệ</dc:description>
  <cp:lastModifiedBy>elhashemy</cp:lastModifiedBy>
  <cp:revision>12</cp:revision>
  <cp:lastPrinted>2015-03-07T18:24:00Z</cp:lastPrinted>
  <dcterms:created xsi:type="dcterms:W3CDTF">2015-12-18T02:50:00Z</dcterms:created>
  <dcterms:modified xsi:type="dcterms:W3CDTF">2015-12-26T15:18:00Z</dcterms:modified>
  <cp:category/>
</cp:coreProperties>
</file>