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C29" w:rsidRPr="002D4812" w:rsidRDefault="00D12C29" w:rsidP="00403A91">
      <w:pPr>
        <w:bidi w:val="0"/>
        <w:spacing w:before="120" w:after="0" w:line="240" w:lineRule="auto"/>
        <w:jc w:val="center"/>
        <w:rPr>
          <w:rFonts w:ascii="AR JULIAN" w:hAnsi="AR JULIAN" w:cs="Traditional Arabic"/>
          <w:smallCaps/>
          <w:sz w:val="54"/>
          <w:szCs w:val="52"/>
        </w:rPr>
      </w:pPr>
    </w:p>
    <w:p w:rsidR="00FF290A" w:rsidRPr="00FF290A" w:rsidRDefault="00012D43" w:rsidP="00103D8F">
      <w:pPr>
        <w:bidi w:val="0"/>
        <w:spacing w:before="120" w:after="0" w:line="240" w:lineRule="auto"/>
        <w:jc w:val="center"/>
        <w:rPr>
          <w:rFonts w:ascii="Perpetua" w:hAnsi="Perpetua" w:cs="Traditional Arabic"/>
          <w:b/>
          <w:bCs/>
          <w:color w:val="000000"/>
          <w:sz w:val="40"/>
          <w:szCs w:val="40"/>
          <w:lang w:val="fr-FR"/>
        </w:rPr>
      </w:pPr>
      <w:r w:rsidRPr="00103D8F">
        <w:rPr>
          <w:rFonts w:ascii="AR JULIAN" w:hAnsi="AR JULIAN" w:cs="Traditional Arabic"/>
          <w:smallCaps/>
          <w:color w:val="800000"/>
          <w:sz w:val="52"/>
          <w:szCs w:val="52"/>
          <w:lang w:val="fr-FR"/>
        </w:rPr>
        <w:t>L</w:t>
      </w:r>
      <w:r w:rsidR="0000465B" w:rsidRPr="00103D8F">
        <w:rPr>
          <w:rFonts w:ascii="AR JULIAN" w:hAnsi="AR JULIAN" w:cs="Traditional Arabic"/>
          <w:smallCaps/>
          <w:color w:val="800000"/>
          <w:sz w:val="52"/>
          <w:szCs w:val="52"/>
          <w:lang w:val="fr-FR"/>
        </w:rPr>
        <w:t xml:space="preserve">e </w:t>
      </w:r>
      <w:r w:rsidR="00FA4AE6" w:rsidRPr="00103D8F">
        <w:rPr>
          <w:rFonts w:ascii="AR JULIAN" w:hAnsi="AR JULIAN" w:cs="Traditional Arabic"/>
          <w:smallCaps/>
          <w:color w:val="800000"/>
          <w:sz w:val="52"/>
          <w:szCs w:val="52"/>
          <w:lang w:val="fr-FR"/>
        </w:rPr>
        <w:t>P</w:t>
      </w:r>
      <w:r w:rsidR="0000465B" w:rsidRPr="00103D8F">
        <w:rPr>
          <w:rFonts w:ascii="AR JULIAN" w:hAnsi="AR JULIAN" w:cs="Traditional Arabic"/>
          <w:smallCaps/>
          <w:color w:val="800000"/>
          <w:sz w:val="52"/>
          <w:szCs w:val="52"/>
          <w:lang w:val="fr-FR"/>
        </w:rPr>
        <w:t xml:space="preserve">rophète </w:t>
      </w:r>
      <w:r w:rsidR="00FA4AE6" w:rsidRPr="00103D8F">
        <w:rPr>
          <w:rFonts w:ascii="AR JULIAN" w:hAnsi="AR JULIAN" w:cs="Traditional Arabic"/>
          <w:smallCaps/>
          <w:color w:val="800000"/>
          <w:sz w:val="52"/>
          <w:szCs w:val="52"/>
          <w:lang w:val="fr-FR"/>
        </w:rPr>
        <w:t>D</w:t>
      </w:r>
      <w:r w:rsidR="0000465B" w:rsidRPr="00103D8F">
        <w:rPr>
          <w:rFonts w:ascii="AR JULIAN" w:hAnsi="AR JULIAN" w:cs="Traditional Arabic"/>
          <w:smallCaps/>
          <w:color w:val="800000"/>
          <w:sz w:val="52"/>
          <w:szCs w:val="52"/>
          <w:lang w:val="fr-FR"/>
        </w:rPr>
        <w:t xml:space="preserve">e </w:t>
      </w:r>
      <w:r w:rsidR="00FA4AE6" w:rsidRPr="00103D8F">
        <w:rPr>
          <w:rFonts w:ascii="AR JULIAN" w:hAnsi="AR JULIAN" w:cs="Traditional Arabic"/>
          <w:smallCaps/>
          <w:color w:val="800000"/>
          <w:sz w:val="52"/>
          <w:szCs w:val="52"/>
          <w:lang w:val="fr-FR"/>
        </w:rPr>
        <w:t>L</w:t>
      </w:r>
      <w:r w:rsidR="0000465B" w:rsidRPr="00103D8F">
        <w:rPr>
          <w:rFonts w:ascii="AR JULIAN" w:hAnsi="AR JULIAN" w:cs="Traditional Arabic"/>
          <w:smallCaps/>
          <w:color w:val="800000"/>
          <w:sz w:val="52"/>
          <w:szCs w:val="52"/>
          <w:lang w:val="fr-FR"/>
        </w:rPr>
        <w:t>a</w:t>
      </w:r>
      <w:r w:rsidR="00FA4AE6" w:rsidRPr="00103D8F">
        <w:rPr>
          <w:rFonts w:cs="Cambria"/>
          <w:smallCaps/>
          <w:color w:val="800000"/>
          <w:sz w:val="52"/>
          <w:szCs w:val="52"/>
          <w:lang w:val="fr-FR"/>
        </w:rPr>
        <w:t> </w:t>
      </w:r>
      <w:r w:rsidR="00FA4AE6" w:rsidRPr="00103D8F">
        <w:rPr>
          <w:rFonts w:ascii="AR JULIAN" w:hAnsi="AR JULIAN" w:cs="Traditional Arabic"/>
          <w:smallCaps/>
          <w:color w:val="800000"/>
          <w:sz w:val="52"/>
          <w:szCs w:val="52"/>
          <w:lang w:val="fr-FR"/>
        </w:rPr>
        <w:t>M</w:t>
      </w:r>
      <w:r w:rsidR="0000465B" w:rsidRPr="00103D8F">
        <w:rPr>
          <w:rFonts w:ascii="AR JULIAN" w:hAnsi="AR JULIAN" w:cs="Traditional Arabic"/>
          <w:smallCaps/>
          <w:color w:val="800000"/>
          <w:sz w:val="52"/>
          <w:szCs w:val="52"/>
          <w:lang w:val="fr-FR"/>
        </w:rPr>
        <w:t>iséricorde</w:t>
      </w:r>
      <w:r w:rsidR="0000465B" w:rsidRPr="0000465B">
        <w:rPr>
          <w:rFonts w:ascii="AR JULIAN" w:hAnsi="AR JULIAN" w:cs="Traditional Arabic"/>
          <w:smallCaps/>
          <w:sz w:val="54"/>
          <w:szCs w:val="52"/>
          <w:lang w:val="fr-FR"/>
        </w:rPr>
        <w:t xml:space="preserve"> </w:t>
      </w:r>
      <w:r w:rsidR="008430C5">
        <w:rPr>
          <w:rFonts w:ascii="Perpetua" w:hAnsi="Perpetua"/>
          <w:b/>
          <w:bCs/>
          <w:sz w:val="32"/>
          <w:szCs w:val="32"/>
          <w:lang w:val="fr-FR"/>
        </w:rPr>
        <w:pict>
          <v:rect id="_x0000_i1025" style="width:0;height:1.5pt" o:hralign="center" o:hrstd="t" o:hr="t" fillcolor="gray" stroked="f"/>
        </w:pict>
      </w:r>
    </w:p>
    <w:p w:rsidR="00FF290A" w:rsidRDefault="00FF290A" w:rsidP="00FF290A">
      <w:pPr>
        <w:bidi w:val="0"/>
        <w:spacing w:before="120" w:after="0" w:line="240" w:lineRule="auto"/>
        <w:jc w:val="center"/>
        <w:rPr>
          <w:rFonts w:ascii="Perpetua" w:hAnsi="Perpetua" w:cs="Traditional Arabic"/>
          <w:color w:val="000000"/>
          <w:sz w:val="20"/>
          <w:szCs w:val="20"/>
          <w:lang w:val="fr-FR"/>
        </w:rPr>
      </w:pPr>
    </w:p>
    <w:p w:rsidR="00FF290A" w:rsidRDefault="00FF290A" w:rsidP="00FF290A">
      <w:pPr>
        <w:bidi w:val="0"/>
        <w:spacing w:before="120" w:after="0" w:line="240" w:lineRule="auto"/>
        <w:jc w:val="center"/>
        <w:rPr>
          <w:rFonts w:ascii="Perpetua" w:hAnsi="Perpetua" w:cs="Traditional Arabic"/>
          <w:color w:val="000000"/>
          <w:sz w:val="20"/>
          <w:szCs w:val="20"/>
          <w:lang w:val="fr-FR"/>
        </w:rPr>
      </w:pPr>
    </w:p>
    <w:p w:rsidR="0000465B" w:rsidRDefault="0000465B" w:rsidP="0000465B">
      <w:pPr>
        <w:bidi w:val="0"/>
        <w:spacing w:before="120" w:after="0" w:line="240" w:lineRule="auto"/>
        <w:jc w:val="center"/>
        <w:rPr>
          <w:rFonts w:ascii="Perpetua" w:hAnsi="Perpetua" w:cs="Traditional Arabic"/>
          <w:color w:val="000000"/>
          <w:sz w:val="20"/>
          <w:szCs w:val="20"/>
          <w:lang w:val="fr-FR"/>
        </w:rPr>
      </w:pPr>
    </w:p>
    <w:p w:rsidR="00FF290A" w:rsidRDefault="00FF290A" w:rsidP="00FF290A">
      <w:pPr>
        <w:bidi w:val="0"/>
        <w:spacing w:before="120" w:after="0" w:line="240" w:lineRule="auto"/>
        <w:jc w:val="center"/>
        <w:rPr>
          <w:rFonts w:ascii="Perpetua" w:hAnsi="Perpetua" w:cs="Traditional Arabic"/>
          <w:color w:val="000000"/>
          <w:sz w:val="20"/>
          <w:szCs w:val="20"/>
          <w:lang w:val="fr-FR"/>
        </w:rPr>
      </w:pPr>
    </w:p>
    <w:p w:rsidR="00FF290A" w:rsidRPr="000F64B4" w:rsidRDefault="00FF290A" w:rsidP="00FF290A">
      <w:pPr>
        <w:bidi w:val="0"/>
        <w:spacing w:before="120" w:after="0" w:line="240" w:lineRule="auto"/>
        <w:jc w:val="center"/>
        <w:rPr>
          <w:rFonts w:ascii="Perpetua" w:hAnsi="Perpetua" w:cs="Traditional Arabic"/>
          <w:color w:val="000000"/>
          <w:sz w:val="24"/>
          <w:szCs w:val="24"/>
          <w:lang w:val="fr-FR"/>
        </w:rPr>
      </w:pPr>
      <w:r>
        <w:rPr>
          <w:rFonts w:ascii="Perpetua" w:hAnsi="Perpetua" w:cs="Traditional Arabic"/>
          <w:color w:val="000000"/>
          <w:sz w:val="20"/>
          <w:szCs w:val="20"/>
          <w:lang w:val="fr-FR"/>
        </w:rPr>
        <w:t>Ecrit par</w:t>
      </w:r>
      <w:r w:rsidRPr="000F64B4">
        <w:rPr>
          <w:rFonts w:ascii="Perpetua" w:hAnsi="Perpetua" w:cs="Traditional Arabic"/>
          <w:color w:val="000000"/>
          <w:sz w:val="24"/>
          <w:szCs w:val="24"/>
          <w:lang w:val="fr-FR"/>
        </w:rPr>
        <w:t xml:space="preserve"> </w:t>
      </w:r>
    </w:p>
    <w:p w:rsidR="00FF290A" w:rsidRPr="00BB363E" w:rsidRDefault="00FF290A" w:rsidP="00FF290A">
      <w:pPr>
        <w:bidi w:val="0"/>
        <w:spacing w:before="120" w:after="0" w:line="240" w:lineRule="auto"/>
        <w:jc w:val="center"/>
        <w:rPr>
          <w:rFonts w:ascii="AR JULIAN" w:hAnsi="AR JULIAN" w:cs="Traditional Arabic"/>
          <w:smallCaps/>
          <w:color w:val="000000"/>
          <w:szCs w:val="20"/>
          <w:lang w:val="fr-FR"/>
        </w:rPr>
      </w:pPr>
      <w:r w:rsidRPr="00BB363E">
        <w:rPr>
          <w:rFonts w:ascii="AR JULIAN" w:hAnsi="AR JULIAN" w:cs="Traditional Arabic"/>
          <w:smallCaps/>
          <w:color w:val="000000"/>
          <w:szCs w:val="20"/>
          <w:lang w:val="fr-FR"/>
        </w:rPr>
        <w:t>Le Noble Sheikh</w:t>
      </w:r>
      <w:r w:rsidRPr="00BB363E">
        <w:rPr>
          <w:rFonts w:ascii="Times New Roman" w:hAnsi="Times New Roman" w:cs="Times New Roman"/>
          <w:smallCaps/>
          <w:color w:val="000000"/>
          <w:szCs w:val="20"/>
          <w:lang w:val="fr-FR"/>
        </w:rPr>
        <w:t> </w:t>
      </w:r>
      <w:r w:rsidRPr="00BB363E">
        <w:rPr>
          <w:rFonts w:ascii="AR JULIAN" w:hAnsi="AR JULIAN" w:cs="Traditional Arabic"/>
          <w:smallCaps/>
          <w:color w:val="000000"/>
          <w:szCs w:val="20"/>
          <w:lang w:val="fr-FR"/>
        </w:rPr>
        <w:t xml:space="preserve">: </w:t>
      </w:r>
    </w:p>
    <w:p w:rsidR="00FF290A" w:rsidRPr="00045AE4" w:rsidRDefault="00FF290A" w:rsidP="00FF290A">
      <w:pPr>
        <w:bidi w:val="0"/>
        <w:spacing w:before="120" w:after="0" w:line="240" w:lineRule="auto"/>
        <w:jc w:val="center"/>
        <w:rPr>
          <w:rFonts w:ascii="Perpetua" w:hAnsi="Perpetua" w:cs="Traditional Arabic"/>
          <w:color w:val="000000"/>
          <w:sz w:val="20"/>
          <w:szCs w:val="20"/>
          <w:lang w:val="fr-FR"/>
        </w:rPr>
      </w:pPr>
      <w:bookmarkStart w:id="0" w:name="_GoBack"/>
      <w:r w:rsidRPr="00045AE4">
        <w:rPr>
          <w:rFonts w:ascii="AR JULIAN" w:hAnsi="AR JULIAN" w:cs="Traditional Arabic"/>
          <w:smallCaps/>
          <w:color w:val="000000"/>
          <w:sz w:val="32"/>
          <w:szCs w:val="32"/>
          <w:lang w:val="fr-FR"/>
        </w:rPr>
        <w:t>Dr Adel Ibn Ali Achaddi</w:t>
      </w:r>
    </w:p>
    <w:bookmarkEnd w:id="0"/>
    <w:p w:rsidR="00FF290A" w:rsidRPr="00045AE4" w:rsidRDefault="00FF290A" w:rsidP="00FF290A">
      <w:pPr>
        <w:bidi w:val="0"/>
        <w:spacing w:before="120" w:after="0" w:line="240" w:lineRule="auto"/>
        <w:jc w:val="center"/>
        <w:rPr>
          <w:rFonts w:ascii="Perpetua" w:hAnsi="Perpetua" w:cs="Traditional Arabic"/>
          <w:color w:val="000000"/>
          <w:sz w:val="20"/>
          <w:szCs w:val="20"/>
          <w:lang w:val="fr-FR"/>
        </w:rPr>
      </w:pPr>
    </w:p>
    <w:p w:rsidR="00FF290A" w:rsidRDefault="00FF290A" w:rsidP="00FF290A">
      <w:pPr>
        <w:bidi w:val="0"/>
        <w:spacing w:before="120" w:after="0" w:line="240" w:lineRule="auto"/>
        <w:jc w:val="center"/>
        <w:rPr>
          <w:rFonts w:ascii="Perpetua" w:hAnsi="Perpetua" w:cs="Traditional Arabic"/>
          <w:color w:val="000000"/>
          <w:sz w:val="20"/>
          <w:szCs w:val="20"/>
          <w:lang w:val="fr-FR"/>
        </w:rPr>
      </w:pPr>
    </w:p>
    <w:p w:rsidR="00012D43" w:rsidRPr="00045AE4" w:rsidRDefault="00012D43" w:rsidP="00012D43">
      <w:pPr>
        <w:bidi w:val="0"/>
        <w:spacing w:before="120" w:after="0" w:line="240" w:lineRule="auto"/>
        <w:jc w:val="center"/>
        <w:rPr>
          <w:rFonts w:ascii="Perpetua" w:hAnsi="Perpetua" w:cs="Traditional Arabic"/>
          <w:color w:val="000000"/>
          <w:sz w:val="20"/>
          <w:szCs w:val="20"/>
          <w:lang w:val="fr-FR"/>
        </w:rPr>
      </w:pPr>
    </w:p>
    <w:p w:rsidR="00FF290A" w:rsidRPr="00045AE4" w:rsidRDefault="00FF290A" w:rsidP="00FF290A">
      <w:pPr>
        <w:bidi w:val="0"/>
        <w:spacing w:before="120" w:after="0" w:line="240" w:lineRule="auto"/>
        <w:jc w:val="center"/>
        <w:rPr>
          <w:rFonts w:ascii="Perpetua" w:hAnsi="Perpetua" w:cs="Traditional Arabic"/>
          <w:color w:val="000000"/>
          <w:sz w:val="20"/>
          <w:szCs w:val="20"/>
          <w:lang w:val="fr-FR"/>
        </w:rPr>
      </w:pPr>
    </w:p>
    <w:p w:rsidR="00FF290A" w:rsidRPr="000F64B4" w:rsidRDefault="00FF290A" w:rsidP="00FF290A">
      <w:pPr>
        <w:bidi w:val="0"/>
        <w:spacing w:before="120" w:after="0" w:line="240" w:lineRule="auto"/>
        <w:jc w:val="center"/>
        <w:rPr>
          <w:rFonts w:ascii="Perpetua" w:hAnsi="Perpetua" w:cs="Traditional Arabic"/>
          <w:color w:val="000000"/>
          <w:sz w:val="20"/>
          <w:szCs w:val="20"/>
          <w:lang w:val="fr-FR"/>
        </w:rPr>
      </w:pPr>
      <w:r w:rsidRPr="000F64B4">
        <w:rPr>
          <w:rFonts w:ascii="Perpetua" w:hAnsi="Perpetua" w:cs="Traditional Arabic"/>
          <w:color w:val="000000"/>
          <w:sz w:val="20"/>
          <w:szCs w:val="20"/>
          <w:lang w:val="fr-FR"/>
        </w:rPr>
        <w:t>Traduit par</w:t>
      </w:r>
    </w:p>
    <w:p w:rsidR="00FF290A" w:rsidRPr="0000465B" w:rsidRDefault="00FF290A" w:rsidP="00FF290A">
      <w:pPr>
        <w:bidi w:val="0"/>
        <w:spacing w:after="0" w:line="240" w:lineRule="auto"/>
        <w:jc w:val="center"/>
        <w:rPr>
          <w:rFonts w:ascii="AR JULIAN" w:hAnsi="AR JULIAN" w:cs="Traditional Arabic"/>
          <w:color w:val="000000"/>
        </w:rPr>
      </w:pPr>
      <w:r w:rsidRPr="0000465B">
        <w:rPr>
          <w:rFonts w:ascii="AR JULIAN" w:hAnsi="AR JULIAN"/>
          <w:smallCaps/>
          <w:sz w:val="24"/>
          <w:szCs w:val="32"/>
        </w:rPr>
        <w:t>Sofian Abou Abdillah</w:t>
      </w:r>
    </w:p>
    <w:p w:rsidR="00FF290A" w:rsidRPr="0000465B" w:rsidRDefault="00FF290A" w:rsidP="00FF290A">
      <w:pPr>
        <w:bidi w:val="0"/>
        <w:spacing w:after="0" w:line="240" w:lineRule="auto"/>
        <w:jc w:val="center"/>
        <w:rPr>
          <w:rFonts w:ascii="AR JULIAN" w:hAnsi="AR JULIAN"/>
          <w:smallCaps/>
          <w:sz w:val="28"/>
          <w:szCs w:val="28"/>
        </w:rPr>
      </w:pPr>
    </w:p>
    <w:p w:rsidR="00FF290A" w:rsidRPr="0000465B" w:rsidRDefault="00FF290A" w:rsidP="00FF290A">
      <w:pPr>
        <w:bidi w:val="0"/>
        <w:spacing w:after="0" w:line="240" w:lineRule="auto"/>
        <w:jc w:val="center"/>
        <w:rPr>
          <w:rFonts w:ascii="AR JULIAN" w:hAnsi="AR JULIAN"/>
          <w:smallCaps/>
          <w:sz w:val="28"/>
          <w:szCs w:val="28"/>
        </w:rPr>
      </w:pPr>
    </w:p>
    <w:p w:rsidR="00FF290A" w:rsidRDefault="00FF290A" w:rsidP="00FF290A">
      <w:pPr>
        <w:bidi w:val="0"/>
        <w:spacing w:after="0" w:line="240" w:lineRule="auto"/>
        <w:jc w:val="center"/>
        <w:rPr>
          <w:rFonts w:ascii="Constantia" w:hAnsi="Constantia" w:cs="Monotype Corsiva"/>
          <w:b/>
          <w:bCs/>
        </w:rPr>
      </w:pPr>
    </w:p>
    <w:p w:rsidR="00012D43" w:rsidRDefault="00012D43" w:rsidP="00012D43">
      <w:pPr>
        <w:bidi w:val="0"/>
        <w:spacing w:after="0" w:line="240" w:lineRule="auto"/>
        <w:jc w:val="center"/>
        <w:rPr>
          <w:rFonts w:ascii="Constantia" w:hAnsi="Constantia" w:cs="Monotype Corsiva"/>
          <w:b/>
          <w:bCs/>
        </w:rPr>
      </w:pPr>
    </w:p>
    <w:p w:rsidR="00012D43" w:rsidRPr="0000465B" w:rsidRDefault="00012D43" w:rsidP="00012D43">
      <w:pPr>
        <w:bidi w:val="0"/>
        <w:spacing w:after="0" w:line="240" w:lineRule="auto"/>
        <w:jc w:val="center"/>
        <w:rPr>
          <w:rFonts w:ascii="Constantia" w:hAnsi="Constantia" w:cs="Monotype Corsiva"/>
          <w:b/>
          <w:bCs/>
        </w:rPr>
      </w:pPr>
    </w:p>
    <w:p w:rsidR="00353D29" w:rsidRPr="0000465B" w:rsidRDefault="00353D29" w:rsidP="004F3F69">
      <w:pPr>
        <w:pBdr>
          <w:bottom w:val="single" w:sz="4" w:space="1" w:color="auto"/>
        </w:pBdr>
        <w:bidi w:val="0"/>
        <w:spacing w:after="0" w:line="240" w:lineRule="auto"/>
        <w:jc w:val="center"/>
        <w:rPr>
          <w:rFonts w:ascii="Perpetua" w:hAnsi="Perpetua"/>
          <w:b/>
          <w:bCs/>
          <w:color w:val="800000"/>
        </w:rPr>
      </w:pPr>
    </w:p>
    <w:p w:rsidR="00353D29" w:rsidRPr="0000465B" w:rsidRDefault="00353D29" w:rsidP="00353D29">
      <w:pPr>
        <w:pBdr>
          <w:bottom w:val="single" w:sz="4" w:space="1" w:color="auto"/>
        </w:pBdr>
        <w:bidi w:val="0"/>
        <w:spacing w:after="0" w:line="240" w:lineRule="auto"/>
        <w:jc w:val="center"/>
        <w:rPr>
          <w:rFonts w:ascii="Perpetua" w:hAnsi="Perpetua"/>
          <w:b/>
          <w:bCs/>
          <w:color w:val="800000"/>
        </w:rPr>
      </w:pPr>
    </w:p>
    <w:p w:rsidR="004F3F69" w:rsidRPr="00FA4AE6" w:rsidRDefault="004F3F69" w:rsidP="00353D29">
      <w:pPr>
        <w:pBdr>
          <w:bottom w:val="single" w:sz="4" w:space="1" w:color="auto"/>
        </w:pBdr>
        <w:bidi w:val="0"/>
        <w:spacing w:after="0" w:line="240" w:lineRule="auto"/>
        <w:jc w:val="center"/>
        <w:rPr>
          <w:rFonts w:ascii="Perpetua" w:hAnsi="Perpetua"/>
          <w:b/>
          <w:bCs/>
          <w:color w:val="800000"/>
          <w:sz w:val="40"/>
          <w:szCs w:val="40"/>
        </w:rPr>
      </w:pPr>
      <w:r w:rsidRPr="00FA4AE6">
        <w:rPr>
          <w:rFonts w:ascii="Perpetua" w:hAnsi="Perpetua"/>
          <w:b/>
          <w:bCs/>
          <w:color w:val="800000"/>
        </w:rPr>
        <w:t>www</w:t>
      </w:r>
      <w:r w:rsidRPr="00FA4AE6">
        <w:rPr>
          <w:rFonts w:ascii="Perpetua" w:hAnsi="Perpetua"/>
          <w:b/>
          <w:bCs/>
          <w:color w:val="800000"/>
          <w:sz w:val="40"/>
          <w:szCs w:val="40"/>
        </w:rPr>
        <w:t>.</w:t>
      </w:r>
      <w:r w:rsidRPr="00FA4AE6">
        <w:rPr>
          <w:rFonts w:ascii="Perpetua" w:hAnsi="Perpetua"/>
          <w:b/>
          <w:bCs/>
          <w:color w:val="800000"/>
          <w:sz w:val="48"/>
          <w:szCs w:val="44"/>
        </w:rPr>
        <w:t>islamhouse</w:t>
      </w:r>
      <w:r w:rsidRPr="00FA4AE6">
        <w:rPr>
          <w:rFonts w:ascii="Perpetua" w:hAnsi="Perpetua"/>
          <w:b/>
          <w:bCs/>
          <w:color w:val="800000"/>
          <w:sz w:val="40"/>
          <w:szCs w:val="40"/>
        </w:rPr>
        <w:t>.</w:t>
      </w:r>
      <w:r w:rsidRPr="00FA4AE6">
        <w:rPr>
          <w:rFonts w:ascii="Perpetua" w:hAnsi="Perpetua"/>
          <w:b/>
          <w:bCs/>
          <w:color w:val="800000"/>
        </w:rPr>
        <w:t>com</w:t>
      </w:r>
    </w:p>
    <w:p w:rsidR="004F3F69" w:rsidRPr="005E7D07" w:rsidRDefault="004F3F69" w:rsidP="004F3F69">
      <w:pPr>
        <w:bidi w:val="0"/>
        <w:spacing w:after="0" w:line="240" w:lineRule="auto"/>
        <w:jc w:val="center"/>
        <w:rPr>
          <w:rFonts w:ascii="Traditional Arabic" w:hAnsi="Traditional Arabic"/>
          <w:b/>
          <w:bCs/>
          <w:lang w:val="fr-FR"/>
        </w:rPr>
      </w:pPr>
      <w:r w:rsidRPr="000F64B4">
        <w:rPr>
          <w:rFonts w:ascii="Perpetua" w:hAnsi="Perpetua"/>
          <w:b/>
          <w:bCs/>
          <w:lang w:val="fr-FR"/>
        </w:rPr>
        <w:t>L</w:t>
      </w:r>
      <w:r w:rsidR="00B956CD">
        <w:rPr>
          <w:rFonts w:ascii="Perpetua" w:hAnsi="Perpetua"/>
          <w:b/>
          <w:bCs/>
          <w:lang w:val="fr-FR"/>
        </w:rPr>
        <w:t>’</w:t>
      </w:r>
      <w:r w:rsidRPr="000F64B4">
        <w:rPr>
          <w:rFonts w:ascii="Perpetua" w:hAnsi="Perpetua"/>
          <w:b/>
          <w:bCs/>
          <w:lang w:val="fr-FR"/>
        </w:rPr>
        <w:t>islam à la portée de tous !</w:t>
      </w:r>
    </w:p>
    <w:p w:rsidR="00353D29" w:rsidRDefault="004F3F69" w:rsidP="00231263">
      <w:pPr>
        <w:tabs>
          <w:tab w:val="right" w:pos="3960"/>
          <w:tab w:val="right" w:pos="4140"/>
        </w:tabs>
        <w:bidi w:val="0"/>
        <w:spacing w:line="240" w:lineRule="auto"/>
        <w:jc w:val="center"/>
        <w:rPr>
          <w:rFonts w:ascii="Traditional Arabic" w:hAnsi="Traditional Arabic"/>
          <w:b/>
          <w:bCs/>
          <w:lang w:val="fr-FR"/>
        </w:rPr>
      </w:pPr>
      <w:r w:rsidRPr="005E7D07">
        <w:rPr>
          <w:rFonts w:ascii="Traditional Arabic" w:hAnsi="Traditional Arabic"/>
          <w:b/>
          <w:bCs/>
          <w:lang w:val="fr-FR"/>
        </w:rPr>
        <w:br w:type="page"/>
      </w:r>
    </w:p>
    <w:p w:rsidR="00353D29" w:rsidRDefault="00353D29" w:rsidP="00353D29">
      <w:pPr>
        <w:tabs>
          <w:tab w:val="right" w:pos="3960"/>
          <w:tab w:val="right" w:pos="4140"/>
        </w:tabs>
        <w:bidi w:val="0"/>
        <w:spacing w:line="240" w:lineRule="auto"/>
        <w:jc w:val="center"/>
        <w:rPr>
          <w:rFonts w:ascii="Traditional Arabic" w:hAnsi="Traditional Arabic"/>
          <w:b/>
          <w:bCs/>
          <w:lang w:val="fr-FR"/>
        </w:rPr>
      </w:pPr>
    </w:p>
    <w:p w:rsidR="004F3F69" w:rsidRPr="000F64B4" w:rsidRDefault="0051002E" w:rsidP="00353D29">
      <w:pPr>
        <w:tabs>
          <w:tab w:val="right" w:pos="3960"/>
          <w:tab w:val="right" w:pos="4140"/>
        </w:tabs>
        <w:bidi w:val="0"/>
        <w:spacing w:line="240" w:lineRule="auto"/>
        <w:jc w:val="center"/>
        <w:rPr>
          <w:rFonts w:ascii="Book Antiqua" w:hAnsi="Book Antiqua"/>
          <w:b/>
          <w:bCs/>
          <w:lang w:val="fr-FR"/>
        </w:rPr>
      </w:pPr>
      <w:r>
        <w:rPr>
          <w:rFonts w:ascii="Book Antiqua" w:hAnsi="Book Antiqua"/>
          <w:b/>
          <w:bCs/>
          <w:lang w:val="fr-FR"/>
        </w:rPr>
        <w:t>1</w:t>
      </w:r>
      <w:r w:rsidR="002F7C40" w:rsidRPr="002F7C40">
        <w:rPr>
          <w:rFonts w:ascii="Book Antiqua" w:hAnsi="Book Antiqua"/>
          <w:b/>
          <w:bCs/>
          <w:vertAlign w:val="superscript"/>
          <w:lang w:val="fr-FR"/>
        </w:rPr>
        <w:t>è</w:t>
      </w:r>
      <w:r>
        <w:rPr>
          <w:rFonts w:ascii="Book Antiqua" w:hAnsi="Book Antiqua"/>
          <w:b/>
          <w:bCs/>
          <w:vertAlign w:val="superscript"/>
          <w:lang w:val="fr-FR"/>
        </w:rPr>
        <w:t>re</w:t>
      </w:r>
      <w:r w:rsidR="004F3F69" w:rsidRPr="000F64B4">
        <w:rPr>
          <w:rFonts w:ascii="Book Antiqua" w:hAnsi="Book Antiqua"/>
          <w:b/>
          <w:bCs/>
          <w:lang w:val="fr-FR"/>
        </w:rPr>
        <w:t xml:space="preserve"> édition, 2</w:t>
      </w:r>
      <w:r w:rsidR="007D33E5">
        <w:rPr>
          <w:rFonts w:ascii="Book Antiqua" w:hAnsi="Book Antiqua"/>
          <w:b/>
          <w:bCs/>
          <w:lang w:val="fr-FR"/>
        </w:rPr>
        <w:t>01</w:t>
      </w:r>
      <w:r w:rsidR="009E0D0F">
        <w:rPr>
          <w:rFonts w:ascii="Book Antiqua" w:hAnsi="Book Antiqua"/>
          <w:b/>
          <w:bCs/>
          <w:lang w:val="fr-FR"/>
        </w:rPr>
        <w:t>5</w:t>
      </w:r>
      <w:r w:rsidR="004F3F69" w:rsidRPr="000F64B4">
        <w:rPr>
          <w:rFonts w:ascii="Book Antiqua" w:hAnsi="Book Antiqua"/>
          <w:b/>
          <w:bCs/>
          <w:lang w:val="fr-FR"/>
        </w:rPr>
        <w:t>/14</w:t>
      </w:r>
      <w:r w:rsidR="007D33E5">
        <w:rPr>
          <w:rFonts w:ascii="Book Antiqua" w:hAnsi="Book Antiqua"/>
          <w:b/>
          <w:bCs/>
          <w:lang w:val="fr-FR"/>
        </w:rPr>
        <w:t>3</w:t>
      </w:r>
      <w:r w:rsidR="00231263">
        <w:rPr>
          <w:rFonts w:ascii="Book Antiqua" w:hAnsi="Book Antiqua"/>
          <w:b/>
          <w:bCs/>
          <w:lang w:val="fr-FR"/>
        </w:rPr>
        <w:t>5</w:t>
      </w:r>
    </w:p>
    <w:p w:rsidR="004F3F69" w:rsidRDefault="004F3F69" w:rsidP="002F7C40">
      <w:pPr>
        <w:tabs>
          <w:tab w:val="center" w:pos="3062"/>
          <w:tab w:val="right" w:pos="3960"/>
          <w:tab w:val="right" w:pos="4140"/>
          <w:tab w:val="left" w:pos="4669"/>
        </w:tabs>
        <w:bidi w:val="0"/>
        <w:spacing w:before="120" w:line="240" w:lineRule="auto"/>
        <w:jc w:val="lowKashida"/>
        <w:rPr>
          <w:rFonts w:ascii="Book Antiqua" w:hAnsi="Book Antiqua"/>
          <w:lang w:val="fr-FR"/>
        </w:rPr>
      </w:pPr>
      <w:r w:rsidRPr="000F64B4">
        <w:rPr>
          <w:rFonts w:ascii="Book Antiqua" w:hAnsi="Book Antiqua"/>
          <w:lang w:val="fr-FR"/>
        </w:rPr>
        <w:t>© Tous droits de reproduction réservés, sauf pour distribution gratuite sans rien modifier du texte. La mention de la source n</w:t>
      </w:r>
      <w:r w:rsidR="00B956CD">
        <w:rPr>
          <w:rFonts w:ascii="Book Antiqua" w:hAnsi="Book Antiqua"/>
          <w:lang w:val="fr-FR"/>
        </w:rPr>
        <w:t>’</w:t>
      </w:r>
      <w:r w:rsidRPr="000F64B4">
        <w:rPr>
          <w:rFonts w:ascii="Book Antiqua" w:hAnsi="Book Antiqua"/>
          <w:lang w:val="fr-FR"/>
        </w:rPr>
        <w:t>est pas une condition. Les opinions du livre sont celles de leur(s) auteur(s) et ne reflètent pas nécessairement celles du site ou du traducteur.</w:t>
      </w:r>
    </w:p>
    <w:p w:rsidR="00353D29" w:rsidRDefault="00353D29" w:rsidP="002F7C40">
      <w:pPr>
        <w:tabs>
          <w:tab w:val="right" w:pos="3960"/>
          <w:tab w:val="right" w:pos="4140"/>
        </w:tabs>
        <w:bidi w:val="0"/>
        <w:spacing w:before="120" w:line="240" w:lineRule="auto"/>
        <w:jc w:val="lowKashida"/>
        <w:rPr>
          <w:rFonts w:ascii="Book Antiqua" w:hAnsi="Book Antiqua"/>
          <w:lang w:val="fr-FR"/>
        </w:rPr>
      </w:pPr>
    </w:p>
    <w:p w:rsidR="004F3F69" w:rsidRPr="000F64B4" w:rsidRDefault="004F3F69" w:rsidP="00353D29">
      <w:pPr>
        <w:tabs>
          <w:tab w:val="right" w:pos="3960"/>
          <w:tab w:val="right" w:pos="4140"/>
        </w:tabs>
        <w:bidi w:val="0"/>
        <w:spacing w:before="120" w:line="240" w:lineRule="auto"/>
        <w:jc w:val="lowKashida"/>
        <w:rPr>
          <w:rFonts w:ascii="Book Antiqua" w:hAnsi="Book Antiqua"/>
          <w:lang w:val="fr-FR"/>
        </w:rPr>
      </w:pPr>
      <w:r w:rsidRPr="000F64B4">
        <w:rPr>
          <w:rFonts w:ascii="Book Antiqua" w:hAnsi="Book Antiqua"/>
          <w:lang w:val="fr-FR"/>
        </w:rPr>
        <w:t>Pour toutes questions, suggestions ou erreurs, veuillez nous contacter à l</w:t>
      </w:r>
      <w:r w:rsidR="00B956CD">
        <w:rPr>
          <w:rFonts w:ascii="Book Antiqua" w:hAnsi="Book Antiqua"/>
          <w:lang w:val="fr-FR"/>
        </w:rPr>
        <w:t>’</w:t>
      </w:r>
      <w:r w:rsidRPr="000F64B4">
        <w:rPr>
          <w:rFonts w:ascii="Book Antiqua" w:hAnsi="Book Antiqua"/>
          <w:lang w:val="fr-FR"/>
        </w:rPr>
        <w:t xml:space="preserve">adresse suivante : </w:t>
      </w:r>
    </w:p>
    <w:p w:rsidR="004F3F69" w:rsidRPr="000F64B4" w:rsidRDefault="004F3F69" w:rsidP="004F3F69">
      <w:pPr>
        <w:tabs>
          <w:tab w:val="right" w:pos="3960"/>
          <w:tab w:val="right" w:pos="4140"/>
        </w:tabs>
        <w:bidi w:val="0"/>
        <w:spacing w:before="120" w:after="120" w:line="240" w:lineRule="auto"/>
        <w:jc w:val="lowKashida"/>
        <w:rPr>
          <w:rFonts w:ascii="Book Antiqua" w:hAnsi="Book Antiqua"/>
          <w:b/>
          <w:bCs/>
          <w:color w:val="800000"/>
          <w:lang w:val="fr-FR"/>
        </w:rPr>
      </w:pPr>
      <w:r w:rsidRPr="000F64B4">
        <w:rPr>
          <w:rFonts w:ascii="Book Antiqua" w:hAnsi="Book Antiqua"/>
          <w:b/>
          <w:bCs/>
          <w:color w:val="800000"/>
          <w:lang w:val="fr-FR"/>
        </w:rPr>
        <w:t xml:space="preserve">Office de prêche de Rabwah </w:t>
      </w:r>
    </w:p>
    <w:p w:rsidR="004F3F69" w:rsidRPr="000F64B4" w:rsidRDefault="004F3F69" w:rsidP="004F3F69">
      <w:pPr>
        <w:tabs>
          <w:tab w:val="right" w:pos="3960"/>
          <w:tab w:val="right" w:pos="4140"/>
        </w:tabs>
        <w:bidi w:val="0"/>
        <w:spacing w:after="120" w:line="240" w:lineRule="auto"/>
        <w:jc w:val="lowKashida"/>
        <w:rPr>
          <w:rFonts w:ascii="Book Antiqua" w:hAnsi="Book Antiqua"/>
          <w:lang w:val="fr-FR"/>
        </w:rPr>
      </w:pPr>
      <w:r w:rsidRPr="000F64B4">
        <w:rPr>
          <w:rFonts w:ascii="Book Antiqua" w:hAnsi="Book Antiqua"/>
          <w:lang w:val="fr-FR"/>
        </w:rPr>
        <w:t>P.O Box 29465 – Riyadh 11457</w:t>
      </w:r>
    </w:p>
    <w:p w:rsidR="004F3F69" w:rsidRPr="00B9135C" w:rsidRDefault="004F3F69" w:rsidP="00A047C9">
      <w:pPr>
        <w:tabs>
          <w:tab w:val="right" w:pos="3960"/>
          <w:tab w:val="right" w:pos="4140"/>
        </w:tabs>
        <w:bidi w:val="0"/>
        <w:spacing w:after="120" w:line="240" w:lineRule="auto"/>
        <w:jc w:val="lowKashida"/>
        <w:rPr>
          <w:rFonts w:ascii="Book Antiqua" w:hAnsi="Book Antiqua"/>
        </w:rPr>
      </w:pPr>
      <w:r w:rsidRPr="00B9135C">
        <w:rPr>
          <w:rFonts w:ascii="Book Antiqua" w:hAnsi="Book Antiqua"/>
        </w:rPr>
        <w:t>Kingdom of Saudi Arabia</w:t>
      </w:r>
    </w:p>
    <w:p w:rsidR="004F3F69" w:rsidRPr="00B9135C" w:rsidRDefault="004F3F69" w:rsidP="004F3F69">
      <w:pPr>
        <w:tabs>
          <w:tab w:val="right" w:pos="3960"/>
          <w:tab w:val="right" w:pos="4140"/>
        </w:tabs>
        <w:bidi w:val="0"/>
        <w:spacing w:after="120" w:line="240" w:lineRule="auto"/>
        <w:jc w:val="lowKashida"/>
        <w:rPr>
          <w:rFonts w:ascii="Book Antiqua" w:hAnsi="Book Antiqua"/>
        </w:rPr>
      </w:pPr>
      <w:r w:rsidRPr="00B9135C">
        <w:rPr>
          <w:rFonts w:ascii="Book Antiqua" w:hAnsi="Book Antiqua"/>
        </w:rPr>
        <w:t>Tel : +966 (0)1</w:t>
      </w:r>
      <w:r w:rsidR="002F7C40" w:rsidRPr="00B9135C">
        <w:rPr>
          <w:rFonts w:ascii="Book Antiqua" w:hAnsi="Book Antiqua"/>
        </w:rPr>
        <w:t>1</w:t>
      </w:r>
      <w:r w:rsidR="008E62DC" w:rsidRPr="00B9135C">
        <w:rPr>
          <w:rFonts w:ascii="Book Antiqua" w:hAnsi="Book Antiqua"/>
        </w:rPr>
        <w:t xml:space="preserve"> </w:t>
      </w:r>
      <w:r w:rsidRPr="00B9135C">
        <w:rPr>
          <w:rFonts w:ascii="Book Antiqua" w:hAnsi="Book Antiqua"/>
        </w:rPr>
        <w:t>-</w:t>
      </w:r>
      <w:r w:rsidR="008E62DC" w:rsidRPr="00B9135C">
        <w:rPr>
          <w:rFonts w:ascii="Book Antiqua" w:hAnsi="Book Antiqua"/>
        </w:rPr>
        <w:t xml:space="preserve"> </w:t>
      </w:r>
      <w:r w:rsidRPr="00B9135C">
        <w:rPr>
          <w:rFonts w:ascii="Book Antiqua" w:hAnsi="Book Antiqua"/>
        </w:rPr>
        <w:t xml:space="preserve">4916065 - 4454900 </w:t>
      </w:r>
    </w:p>
    <w:p w:rsidR="004F3F69" w:rsidRDefault="004F3F69" w:rsidP="004F3F69">
      <w:pPr>
        <w:tabs>
          <w:tab w:val="right" w:pos="3960"/>
          <w:tab w:val="right" w:pos="4140"/>
        </w:tabs>
        <w:bidi w:val="0"/>
        <w:spacing w:after="120" w:line="240" w:lineRule="auto"/>
        <w:jc w:val="lowKashida"/>
        <w:rPr>
          <w:rFonts w:ascii="Book Antiqua" w:hAnsi="Book Antiqua"/>
          <w:rtl/>
        </w:rPr>
      </w:pPr>
      <w:r w:rsidRPr="00FA4AE6">
        <w:rPr>
          <w:rFonts w:ascii="Book Antiqua" w:hAnsi="Book Antiqua"/>
        </w:rPr>
        <w:t>Fax : +966 (0)1</w:t>
      </w:r>
      <w:r w:rsidR="002F7C40" w:rsidRPr="00FA4AE6">
        <w:rPr>
          <w:rFonts w:ascii="Book Antiqua" w:hAnsi="Book Antiqua"/>
        </w:rPr>
        <w:t>1</w:t>
      </w:r>
      <w:r w:rsidR="008E62DC" w:rsidRPr="00FA4AE6">
        <w:rPr>
          <w:rFonts w:ascii="Book Antiqua" w:hAnsi="Book Antiqua"/>
        </w:rPr>
        <w:t xml:space="preserve"> </w:t>
      </w:r>
      <w:r w:rsidR="0000016D" w:rsidRPr="00FA4AE6">
        <w:rPr>
          <w:rFonts w:ascii="Book Antiqua" w:hAnsi="Book Antiqua"/>
        </w:rPr>
        <w:t>–</w:t>
      </w:r>
      <w:r w:rsidR="008E62DC" w:rsidRPr="00FA4AE6">
        <w:rPr>
          <w:rFonts w:ascii="Book Antiqua" w:hAnsi="Book Antiqua"/>
        </w:rPr>
        <w:t xml:space="preserve"> </w:t>
      </w:r>
      <w:r w:rsidRPr="00FA4AE6">
        <w:rPr>
          <w:rFonts w:ascii="Book Antiqua" w:hAnsi="Book Antiqua"/>
        </w:rPr>
        <w:t>4970126</w:t>
      </w:r>
    </w:p>
    <w:p w:rsidR="0000016D" w:rsidRPr="00D25A33" w:rsidRDefault="0000016D" w:rsidP="0000016D">
      <w:pPr>
        <w:tabs>
          <w:tab w:val="right" w:pos="3960"/>
          <w:tab w:val="right" w:pos="4140"/>
        </w:tabs>
        <w:bidi w:val="0"/>
        <w:spacing w:after="120" w:line="240" w:lineRule="auto"/>
        <w:jc w:val="lowKashida"/>
        <w:rPr>
          <w:rFonts w:ascii="Book Antiqua" w:hAnsi="Book Antiqua"/>
          <w:lang w:val="fr-FR"/>
        </w:rPr>
      </w:pPr>
      <w:r w:rsidRPr="00D25A33">
        <w:rPr>
          <w:rFonts w:ascii="Book Antiqua" w:hAnsi="Book Antiqua"/>
          <w:lang w:val="fr-FR"/>
        </w:rPr>
        <w:t>e-mail : fr@islamhouse.com</w:t>
      </w:r>
    </w:p>
    <w:p w:rsidR="004F3F69" w:rsidRPr="00D25A33" w:rsidRDefault="004F3F6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4F3F69" w:rsidRPr="005E7D07" w:rsidRDefault="004F3F69" w:rsidP="00353D29">
      <w:pPr>
        <w:bidi w:val="0"/>
        <w:spacing w:line="240" w:lineRule="auto"/>
        <w:jc w:val="center"/>
        <w:rPr>
          <w:rFonts w:ascii="Perpetua" w:hAnsi="Perpetua"/>
          <w:b/>
          <w:bCs/>
          <w:color w:val="800000"/>
          <w:lang w:val="fr-FR"/>
        </w:rPr>
      </w:pPr>
    </w:p>
    <w:p w:rsidR="00780ACD" w:rsidRDefault="00F84E6A" w:rsidP="00353D29">
      <w:pPr>
        <w:spacing w:after="0" w:line="240" w:lineRule="auto"/>
        <w:jc w:val="center"/>
        <w:rPr>
          <w:rFonts w:ascii="Book Antiqua" w:hAnsi="Book Antiqua"/>
          <w:b/>
          <w:bCs/>
          <w:sz w:val="36"/>
          <w:szCs w:val="36"/>
          <w:lang w:val="fr-FR"/>
        </w:rPr>
      </w:pPr>
      <w:r>
        <w:rPr>
          <w:rFonts w:ascii="Traditional Arabic" w:hAnsi="Traditional Arabic"/>
          <w:b/>
          <w:bCs/>
          <w:noProof/>
        </w:rPr>
        <w:drawing>
          <wp:inline distT="0" distB="0" distL="0" distR="0">
            <wp:extent cx="2809875" cy="352425"/>
            <wp:effectExtent l="19050" t="0" r="9525"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logo_IslamHouse.png"/>
                    <pic:cNvPicPr/>
                  </pic:nvPicPr>
                  <pic:blipFill>
                    <a:blip r:embed="rId8" cstate="print">
                      <a:duotone>
                        <a:prstClr val="black"/>
                        <a:schemeClr val="tx1">
                          <a:tint val="45000"/>
                          <a:satMod val="400000"/>
                        </a:schemeClr>
                      </a:duotone>
                      <a:extLst/>
                    </a:blip>
                    <a:stretch>
                      <a:fillRect/>
                    </a:stretch>
                  </pic:blipFill>
                  <pic:spPr>
                    <a:xfrm>
                      <a:off x="0" y="0"/>
                      <a:ext cx="2809875" cy="352425"/>
                    </a:xfrm>
                    <a:prstGeom prst="rect">
                      <a:avLst/>
                    </a:prstGeom>
                  </pic:spPr>
                </pic:pic>
              </a:graphicData>
            </a:graphic>
          </wp:inline>
        </w:drawing>
      </w:r>
    </w:p>
    <w:p w:rsidR="00780ACD" w:rsidRDefault="00780ACD" w:rsidP="00780ACD">
      <w:pPr>
        <w:spacing w:after="0" w:line="240" w:lineRule="auto"/>
        <w:rPr>
          <w:rFonts w:ascii="Book Antiqua" w:hAnsi="Book Antiqua"/>
          <w:b/>
          <w:bCs/>
          <w:sz w:val="36"/>
          <w:szCs w:val="36"/>
          <w:rtl/>
          <w:lang w:val="fr-FR"/>
        </w:rPr>
      </w:pPr>
    </w:p>
    <w:p w:rsidR="00392EB7" w:rsidRDefault="00392EB7" w:rsidP="00780ACD">
      <w:pPr>
        <w:spacing w:after="0" w:line="240" w:lineRule="auto"/>
        <w:rPr>
          <w:rFonts w:ascii="Book Antiqua" w:hAnsi="Book Antiqua"/>
          <w:b/>
          <w:bCs/>
          <w:sz w:val="36"/>
          <w:szCs w:val="36"/>
          <w:lang w:val="fr-FR"/>
        </w:rPr>
      </w:pPr>
    </w:p>
    <w:p w:rsidR="00353D29" w:rsidRPr="0000465B" w:rsidRDefault="00780ACD" w:rsidP="0000465B">
      <w:pPr>
        <w:bidi w:val="0"/>
        <w:spacing w:after="0" w:line="240" w:lineRule="auto"/>
        <w:rPr>
          <w:rFonts w:ascii="Book Antiqua" w:hAnsi="Book Antiqua"/>
          <w:b/>
          <w:bCs/>
          <w:sz w:val="36"/>
          <w:szCs w:val="36"/>
          <w:lang w:val="fr-FR"/>
        </w:rPr>
      </w:pPr>
      <w:r>
        <w:br w:type="page"/>
      </w:r>
    </w:p>
    <w:p w:rsidR="0000465B" w:rsidRPr="0000465B" w:rsidRDefault="0000465B" w:rsidP="0000465B">
      <w:pPr>
        <w:spacing w:after="0" w:line="240" w:lineRule="auto"/>
        <w:jc w:val="center"/>
        <w:rPr>
          <w:rFonts w:ascii="Garamond" w:hAnsi="Garamond"/>
          <w:sz w:val="72"/>
          <w:szCs w:val="72"/>
        </w:rPr>
      </w:pPr>
      <w:r w:rsidRPr="0000465B">
        <w:rPr>
          <w:rFonts w:ascii="Garamond" w:hAnsi="Garamond"/>
          <w:sz w:val="72"/>
          <w:szCs w:val="72"/>
        </w:rPr>
        <w:lastRenderedPageBreak/>
        <w:sym w:font="KFGQPC Arabic Symbols 01" w:char="F021"/>
      </w:r>
    </w:p>
    <w:p w:rsidR="00726AFC" w:rsidRPr="00353D29" w:rsidRDefault="0000465B" w:rsidP="0000465B">
      <w:pPr>
        <w:pStyle w:val="Heading1"/>
      </w:pPr>
      <w:r w:rsidRPr="002F7C40">
        <w:rPr>
          <w:smallCaps/>
          <w:sz w:val="32"/>
          <w:szCs w:val="28"/>
        </w:rPr>
        <w:t>Au nom d</w:t>
      </w:r>
      <w:r>
        <w:rPr>
          <w:smallCaps/>
          <w:sz w:val="32"/>
          <w:szCs w:val="28"/>
        </w:rPr>
        <w:t>’</w:t>
      </w:r>
      <w:r w:rsidRPr="002F7C40">
        <w:rPr>
          <w:smallCaps/>
          <w:sz w:val="32"/>
          <w:szCs w:val="28"/>
        </w:rPr>
        <w:t xml:space="preserve">Allah, </w:t>
      </w:r>
      <w:r>
        <w:rPr>
          <w:smallCaps/>
          <w:sz w:val="32"/>
          <w:szCs w:val="28"/>
        </w:rPr>
        <w:t>le tout miséricordieux</w:t>
      </w:r>
      <w:r w:rsidRPr="002F7C40">
        <w:rPr>
          <w:smallCaps/>
          <w:sz w:val="32"/>
          <w:szCs w:val="28"/>
        </w:rPr>
        <w:t>, le très Miséricordieux</w:t>
      </w:r>
    </w:p>
    <w:p w:rsidR="00D771E5" w:rsidRPr="0000465B" w:rsidRDefault="00D771E5" w:rsidP="00D771E5">
      <w:pPr>
        <w:tabs>
          <w:tab w:val="left" w:pos="9746"/>
        </w:tabs>
        <w:bidi w:val="0"/>
        <w:spacing w:after="0" w:line="240" w:lineRule="auto"/>
        <w:ind w:firstLine="284"/>
        <w:jc w:val="both"/>
        <w:rPr>
          <w:rFonts w:ascii="Book Antiqua" w:hAnsi="Book Antiqua"/>
          <w:b/>
          <w:bCs/>
          <w:sz w:val="28"/>
          <w:szCs w:val="28"/>
          <w:lang w:val="fr-FR"/>
        </w:rPr>
      </w:pPr>
    </w:p>
    <w:p w:rsidR="00D771E5" w:rsidRDefault="00D771E5" w:rsidP="00D771E5">
      <w:pPr>
        <w:pStyle w:val="Heading2"/>
      </w:pPr>
      <w:r w:rsidRPr="00D771E5">
        <w:t>Sa miséricorde envers ses ennemis</w:t>
      </w:r>
    </w:p>
    <w:p w:rsidR="00D771E5" w:rsidRPr="00D771E5" w:rsidRDefault="00D771E5" w:rsidP="00012D43">
      <w:pPr>
        <w:bidi w:val="0"/>
        <w:spacing w:after="0"/>
        <w:jc w:val="both"/>
        <w:rPr>
          <w:rFonts w:eastAsia="Calibri"/>
          <w:lang w:val="fr-FR"/>
        </w:rPr>
      </w:pPr>
    </w:p>
    <w:p w:rsidR="00D771E5" w:rsidRPr="00186B84" w:rsidRDefault="00D771E5" w:rsidP="00012D43">
      <w:pPr>
        <w:bidi w:val="0"/>
        <w:spacing w:after="120" w:line="240" w:lineRule="auto"/>
        <w:ind w:firstLine="288"/>
        <w:jc w:val="both"/>
        <w:rPr>
          <w:lang w:val="fr-FR"/>
        </w:rPr>
      </w:pPr>
      <w:r>
        <w:rPr>
          <w:rFonts w:ascii="Book Antiqua" w:hAnsi="Book Antiqua" w:cs="Traditional Arabic"/>
          <w:sz w:val="24"/>
          <w:szCs w:val="24"/>
          <w:lang w:val="fr-FR"/>
        </w:rPr>
        <w:t>L</w:t>
      </w:r>
      <w:r w:rsidRPr="00D771E5">
        <w:rPr>
          <w:rFonts w:ascii="Book Antiqua" w:hAnsi="Book Antiqua" w:cs="Traditional Arabic"/>
          <w:sz w:val="24"/>
          <w:szCs w:val="24"/>
          <w:lang w:val="fr-FR"/>
        </w:rPr>
        <w:t xml:space="preserve">e prophète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Pr="00D771E5">
        <w:rPr>
          <w:rFonts w:ascii="Book Antiqua" w:hAnsi="Book Antiqua" w:cs="Traditional Arabic"/>
          <w:sz w:val="24"/>
          <w:szCs w:val="24"/>
          <w:lang w:val="fr-FR"/>
        </w:rPr>
        <w:t xml:space="preserve"> était assurément une miséricorde pour l’humanité</w:t>
      </w:r>
      <w:r w:rsidR="00012D43">
        <w:rPr>
          <w:rFonts w:ascii="Book Antiqua" w:hAnsi="Book Antiqua" w:cs="Traditional Arabic"/>
          <w:sz w:val="24"/>
          <w:szCs w:val="24"/>
          <w:lang w:val="fr-FR"/>
        </w:rPr>
        <w:t xml:space="preserve"> </w:t>
      </w:r>
      <w:r w:rsidRPr="00D771E5">
        <w:rPr>
          <w:rFonts w:ascii="Book Antiqua" w:hAnsi="Book Antiqua" w:cs="Traditional Arabic"/>
          <w:sz w:val="24"/>
          <w:szCs w:val="24"/>
          <w:lang w:val="fr-FR"/>
        </w:rPr>
        <w:t xml:space="preserve">entière, comme l’a décrit Allah, dans Sa parole : </w:t>
      </w:r>
      <w:r w:rsidR="00186B84">
        <w:rPr>
          <w:rFonts w:cs="KFGQPC Uthmanic Script HAFS"/>
          <w:color w:val="000000"/>
          <w:sz w:val="28"/>
          <w:szCs w:val="28"/>
        </w:rPr>
        <w:sym w:font="AGA Arabesque" w:char="F07B"/>
      </w:r>
      <w:r w:rsidRPr="00D771E5">
        <w:rPr>
          <w:rFonts w:cs="KFGQPC Uthmanic Script HAFS"/>
          <w:color w:val="000000"/>
          <w:sz w:val="28"/>
          <w:szCs w:val="28"/>
          <w:lang w:val="fr-FR"/>
        </w:rPr>
        <w:t xml:space="preserve"> </w:t>
      </w:r>
      <w:r w:rsidRPr="00D771E5">
        <w:rPr>
          <w:rFonts w:ascii="Book Antiqua" w:hAnsi="Book Antiqua" w:cs="Traditional Arabic"/>
          <w:b/>
          <w:bCs/>
          <w:sz w:val="24"/>
          <w:szCs w:val="24"/>
          <w:lang w:val="fr-FR"/>
        </w:rPr>
        <w:t>Et Nous ne t’avons envoyé qu’en miséricorde pour l’univers</w:t>
      </w:r>
      <w:r w:rsidRPr="00D771E5">
        <w:rPr>
          <w:rFonts w:ascii="Book Antiqua" w:hAnsi="Book Antiqua" w:cs="Traditional Arabic"/>
          <w:b/>
          <w:bCs/>
          <w:sz w:val="24"/>
          <w:szCs w:val="24"/>
          <w:vertAlign w:val="superscript"/>
          <w:lang w:val="fr-FR"/>
        </w:rPr>
        <w:footnoteReference w:id="1"/>
      </w:r>
      <w:r>
        <w:rPr>
          <w:rFonts w:ascii="Book Antiqua" w:hAnsi="Book Antiqua" w:cs="Traditional Arabic"/>
          <w:b/>
          <w:bCs/>
          <w:sz w:val="24"/>
          <w:szCs w:val="24"/>
          <w:lang w:val="fr-FR"/>
        </w:rPr>
        <w:t xml:space="preserve"> </w:t>
      </w:r>
      <w:r w:rsidR="00186B84">
        <w:rPr>
          <w:rFonts w:cs="KFGQPC Uthmanic Script HAFS"/>
          <w:color w:val="000000"/>
          <w:sz w:val="28"/>
          <w:szCs w:val="28"/>
        </w:rPr>
        <w:sym w:font="AGA Arabesque" w:char="F07D"/>
      </w:r>
    </w:p>
    <w:p w:rsidR="00D771E5" w:rsidRPr="00D771E5" w:rsidRDefault="00D771E5" w:rsidP="00012D43">
      <w:pPr>
        <w:tabs>
          <w:tab w:val="left" w:pos="9746"/>
        </w:tabs>
        <w:bidi w:val="0"/>
        <w:spacing w:before="120" w:after="0" w:line="240" w:lineRule="auto"/>
        <w:ind w:firstLine="284"/>
        <w:jc w:val="both"/>
        <w:rPr>
          <w:rFonts w:ascii="Book Antiqua" w:hAnsi="Book Antiqua" w:cs="Traditional Arabic"/>
          <w:sz w:val="24"/>
          <w:szCs w:val="24"/>
          <w:lang w:val="fr-FR"/>
        </w:rPr>
      </w:pPr>
      <w:r w:rsidRPr="00D771E5">
        <w:rPr>
          <w:rFonts w:ascii="Book Antiqua" w:hAnsi="Book Antiqua" w:cs="Traditional Arabic"/>
          <w:sz w:val="24"/>
          <w:szCs w:val="24"/>
          <w:lang w:val="fr-FR"/>
        </w:rPr>
        <w:t xml:space="preserve">Le prophète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Pr="00D771E5">
        <w:rPr>
          <w:rFonts w:ascii="Book Antiqua" w:hAnsi="Book Antiqua" w:cs="Traditional Arabic"/>
          <w:sz w:val="24"/>
          <w:szCs w:val="24"/>
          <w:lang w:val="fr-FR"/>
        </w:rPr>
        <w:t xml:space="preserve"> a dit : « </w:t>
      </w:r>
      <w:r w:rsidRPr="00D771E5">
        <w:rPr>
          <w:rFonts w:ascii="Book Antiqua" w:hAnsi="Book Antiqua" w:cs="Traditional Arabic"/>
          <w:b/>
          <w:bCs/>
          <w:i/>
          <w:iCs/>
          <w:sz w:val="24"/>
          <w:szCs w:val="24"/>
          <w:lang w:val="fr-FR"/>
        </w:rPr>
        <w:t>Je n’ai été envoyé qu’en miséricorde</w:t>
      </w:r>
      <w:r w:rsidRPr="00D771E5">
        <w:rPr>
          <w:rFonts w:ascii="Book Antiqua" w:hAnsi="Book Antiqua" w:cs="Traditional Arabic"/>
          <w:b/>
          <w:bCs/>
          <w:i/>
          <w:iCs/>
          <w:sz w:val="24"/>
          <w:szCs w:val="24"/>
          <w:vertAlign w:val="superscript"/>
          <w:lang w:val="fr-FR"/>
        </w:rPr>
        <w:footnoteReference w:id="2"/>
      </w:r>
      <w:r w:rsidRPr="00D771E5">
        <w:rPr>
          <w:rFonts w:ascii="Book Antiqua" w:hAnsi="Book Antiqua" w:cs="Traditional Arabic"/>
          <w:sz w:val="24"/>
          <w:szCs w:val="24"/>
          <w:lang w:val="fr-FR"/>
        </w:rPr>
        <w:t> ».</w:t>
      </w:r>
    </w:p>
    <w:p w:rsidR="00012D43" w:rsidRDefault="00D771E5" w:rsidP="00012D43">
      <w:pPr>
        <w:tabs>
          <w:tab w:val="left" w:pos="9746"/>
        </w:tabs>
        <w:bidi w:val="0"/>
        <w:spacing w:before="120" w:after="0" w:line="240" w:lineRule="auto"/>
        <w:ind w:firstLine="284"/>
        <w:jc w:val="both"/>
        <w:rPr>
          <w:rFonts w:ascii="Book Antiqua" w:hAnsi="Book Antiqua" w:cs="Traditional Arabic"/>
          <w:sz w:val="24"/>
          <w:szCs w:val="24"/>
          <w:lang w:val="fr-FR"/>
        </w:rPr>
      </w:pPr>
      <w:r w:rsidRPr="00D771E5">
        <w:rPr>
          <w:rFonts w:ascii="Book Antiqua" w:hAnsi="Book Antiqua" w:cs="Traditional Arabic"/>
          <w:sz w:val="24"/>
          <w:szCs w:val="24"/>
          <w:lang w:val="fr-FR"/>
        </w:rPr>
        <w:t>Ainsi, sa miséricorde était universelle, elle englobait le croyant et le mécréant. Observez donc A</w:t>
      </w:r>
      <w:r w:rsidRPr="00012D43">
        <w:rPr>
          <w:rFonts w:ascii="Book Antiqua" w:hAnsi="Book Antiqua" w:cs="Traditional Arabic"/>
          <w:sz w:val="24"/>
          <w:szCs w:val="24"/>
          <w:u w:val="single"/>
          <w:lang w:val="fr-FR"/>
        </w:rPr>
        <w:t>t</w:t>
      </w:r>
      <w:r w:rsidRPr="00D771E5">
        <w:rPr>
          <w:rFonts w:ascii="Book Antiqua" w:hAnsi="Book Antiqua" w:cs="Traditional Arabic"/>
          <w:sz w:val="24"/>
          <w:szCs w:val="24"/>
          <w:lang w:val="fr-FR"/>
        </w:rPr>
        <w:t>-</w:t>
      </w:r>
      <w:r w:rsidRPr="00012D43">
        <w:rPr>
          <w:rFonts w:ascii="Book Antiqua" w:hAnsi="Book Antiqua" w:cs="Traditional Arabic"/>
          <w:sz w:val="24"/>
          <w:szCs w:val="24"/>
          <w:u w:val="single"/>
          <w:lang w:val="fr-FR"/>
        </w:rPr>
        <w:t>T</w:t>
      </w:r>
      <w:r w:rsidRPr="00D771E5">
        <w:rPr>
          <w:rFonts w:ascii="Book Antiqua" w:hAnsi="Book Antiqua" w:cs="Traditional Arabic"/>
          <w:sz w:val="24"/>
          <w:szCs w:val="24"/>
          <w:lang w:val="fr-FR"/>
        </w:rPr>
        <w:t xml:space="preserve">ufayl Ibn </w:t>
      </w:r>
      <w:r w:rsidR="00012D43" w:rsidRPr="00012D43">
        <w:rPr>
          <w:rFonts w:ascii="Book Antiqua" w:hAnsi="Book Antiqua" w:cs="Traditional Arabic"/>
          <w:sz w:val="24"/>
          <w:szCs w:val="24"/>
          <w:vertAlign w:val="superscript"/>
          <w:lang w:val="fr-FR"/>
        </w:rPr>
        <w:t>c</w:t>
      </w:r>
      <w:r w:rsidRPr="00D771E5">
        <w:rPr>
          <w:rFonts w:ascii="Book Antiqua" w:hAnsi="Book Antiqua" w:cs="Traditional Arabic"/>
          <w:sz w:val="24"/>
          <w:szCs w:val="24"/>
          <w:lang w:val="fr-FR"/>
        </w:rPr>
        <w:t>Amr Ad-Daws</w:t>
      </w:r>
      <w:r w:rsidR="00012D43">
        <w:rPr>
          <w:rFonts w:ascii="Book Antiqua" w:hAnsi="Book Antiqua" w:cs="Traditional Arabic"/>
          <w:sz w:val="24"/>
          <w:szCs w:val="24"/>
          <w:lang w:val="fr-FR"/>
        </w:rPr>
        <w:t>î</w:t>
      </w:r>
      <w:r w:rsidRPr="00D771E5">
        <w:rPr>
          <w:rFonts w:ascii="Book Antiqua" w:hAnsi="Book Antiqua" w:cs="Traditional Arabic"/>
          <w:i/>
          <w:iCs/>
          <w:sz w:val="24"/>
          <w:szCs w:val="24"/>
          <w:lang w:val="fr-FR"/>
        </w:rPr>
        <w:t xml:space="preserve"> </w:t>
      </w:r>
      <w:r w:rsidR="00EB65AB">
        <w:rPr>
          <w:rFonts w:ascii="Book Antiqua" w:hAnsi="Book Antiqua" w:cs="Traditional Arabic"/>
          <w:sz w:val="24"/>
          <w:szCs w:val="24"/>
          <w:lang w:val="fr-FR"/>
        </w:rPr>
        <w:t>(</w:t>
      </w:r>
      <w:r w:rsidR="00EB65AB">
        <w:rPr>
          <w:rFonts w:ascii="Book Antiqua" w:hAnsi="Book Antiqua" w:cs="Traditional Arabic"/>
          <w:sz w:val="24"/>
          <w:szCs w:val="24"/>
          <w:lang w:val="fr-FR"/>
        </w:rPr>
        <w:sym w:font="KFGQPC Arabic Symbols 01" w:char="F068"/>
      </w:r>
      <w:r w:rsidR="00EB65AB">
        <w:rPr>
          <w:rFonts w:ascii="Book Antiqua" w:hAnsi="Book Antiqua" w:cs="Traditional Arabic"/>
          <w:sz w:val="24"/>
          <w:szCs w:val="24"/>
          <w:lang w:val="fr-FR"/>
        </w:rPr>
        <w:t>)</w:t>
      </w:r>
      <w:r w:rsidRPr="00D771E5">
        <w:rPr>
          <w:rFonts w:ascii="Book Antiqua" w:hAnsi="Book Antiqua" w:cs="Traditional Arabic"/>
          <w:sz w:val="24"/>
          <w:szCs w:val="24"/>
          <w:lang w:val="fr-FR"/>
        </w:rPr>
        <w:t>,</w:t>
      </w:r>
      <w:r w:rsidR="00012D43">
        <w:rPr>
          <w:rFonts w:ascii="Book Antiqua" w:hAnsi="Book Antiqua" w:cs="Traditional Arabic"/>
          <w:sz w:val="24"/>
          <w:szCs w:val="24"/>
          <w:lang w:val="fr-FR"/>
        </w:rPr>
        <w:t xml:space="preserve"> qui</w:t>
      </w:r>
      <w:r w:rsidRPr="00D771E5">
        <w:rPr>
          <w:rFonts w:ascii="Book Antiqua" w:hAnsi="Book Antiqua" w:cs="Traditional Arabic"/>
          <w:sz w:val="24"/>
          <w:szCs w:val="24"/>
          <w:lang w:val="fr-FR"/>
        </w:rPr>
        <w:t xml:space="preserve"> vint au prophète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00012D43">
        <w:rPr>
          <w:rFonts w:ascii="Book Antiqua" w:hAnsi="Book Antiqua" w:cs="Traditional Arabic"/>
          <w:color w:val="000000"/>
          <w:sz w:val="24"/>
          <w:szCs w:val="24"/>
          <w:lang w:val="fr-FR"/>
        </w:rPr>
        <w:t xml:space="preserve"> alors </w:t>
      </w:r>
      <w:r w:rsidR="00012D43" w:rsidRPr="00D771E5">
        <w:rPr>
          <w:rFonts w:ascii="Book Antiqua" w:hAnsi="Book Antiqua" w:cs="Traditional Arabic"/>
          <w:sz w:val="24"/>
          <w:szCs w:val="24"/>
          <w:lang w:val="fr-FR"/>
        </w:rPr>
        <w:t xml:space="preserve">lorsqu’il désespérait de la guidée de sa tribu les </w:t>
      </w:r>
      <w:r w:rsidR="00012D43" w:rsidRPr="0000465B">
        <w:rPr>
          <w:rFonts w:ascii="Book Antiqua" w:hAnsi="Book Antiqua" w:cs="Traditional Arabic"/>
          <w:sz w:val="24"/>
          <w:szCs w:val="24"/>
          <w:lang w:val="fr-FR"/>
        </w:rPr>
        <w:t>Daws</w:t>
      </w:r>
      <w:r w:rsidR="00012D43">
        <w:rPr>
          <w:rFonts w:ascii="Book Antiqua" w:hAnsi="Book Antiqua" w:cs="Traditional Arabic"/>
          <w:sz w:val="24"/>
          <w:szCs w:val="24"/>
          <w:lang w:val="fr-FR"/>
        </w:rPr>
        <w:t>,</w:t>
      </w:r>
      <w:r w:rsidRPr="00D771E5">
        <w:rPr>
          <w:rFonts w:ascii="Book Antiqua" w:hAnsi="Book Antiqua" w:cs="Traditional Arabic"/>
          <w:sz w:val="24"/>
          <w:szCs w:val="24"/>
          <w:lang w:val="fr-FR"/>
        </w:rPr>
        <w:t xml:space="preserve"> </w:t>
      </w:r>
      <w:r w:rsidR="00012D43">
        <w:rPr>
          <w:rFonts w:ascii="Book Antiqua" w:hAnsi="Book Antiqua" w:cs="Traditional Arabic"/>
          <w:sz w:val="24"/>
          <w:szCs w:val="24"/>
          <w:lang w:val="fr-FR"/>
        </w:rPr>
        <w:t xml:space="preserve">et lui </w:t>
      </w:r>
      <w:r w:rsidRPr="00D771E5">
        <w:rPr>
          <w:rFonts w:ascii="Book Antiqua" w:hAnsi="Book Antiqua" w:cs="Traditional Arabic"/>
          <w:sz w:val="24"/>
          <w:szCs w:val="24"/>
          <w:lang w:val="fr-FR"/>
        </w:rPr>
        <w:t xml:space="preserve">dit : </w:t>
      </w:r>
    </w:p>
    <w:p w:rsidR="00012D43" w:rsidRDefault="00012D43" w:rsidP="00012D43">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D771E5" w:rsidRPr="00D771E5">
        <w:rPr>
          <w:rFonts w:ascii="Book Antiqua" w:hAnsi="Book Antiqua" w:cs="Traditional Arabic"/>
          <w:sz w:val="24"/>
          <w:szCs w:val="24"/>
          <w:lang w:val="fr-FR"/>
        </w:rPr>
        <w:t>« </w:t>
      </w:r>
      <w:r w:rsidR="00D771E5" w:rsidRPr="00D771E5">
        <w:rPr>
          <w:rFonts w:ascii="Book Antiqua" w:hAnsi="Book Antiqua" w:cs="Traditional Arabic"/>
          <w:i/>
          <w:iCs/>
          <w:sz w:val="24"/>
          <w:szCs w:val="24"/>
          <w:lang w:val="fr-FR"/>
        </w:rPr>
        <w:t xml:space="preserve">Ô messager d’Allah ! </w:t>
      </w:r>
      <w:r>
        <w:rPr>
          <w:rFonts w:ascii="Book Antiqua" w:hAnsi="Book Antiqua" w:cs="Traditional Arabic"/>
          <w:i/>
          <w:iCs/>
          <w:sz w:val="24"/>
          <w:szCs w:val="24"/>
          <w:lang w:val="fr-FR"/>
        </w:rPr>
        <w:t>L</w:t>
      </w:r>
      <w:r w:rsidR="00D771E5" w:rsidRPr="00D771E5">
        <w:rPr>
          <w:rFonts w:ascii="Book Antiqua" w:hAnsi="Book Antiqua" w:cs="Traditional Arabic"/>
          <w:i/>
          <w:iCs/>
          <w:sz w:val="24"/>
          <w:szCs w:val="24"/>
          <w:lang w:val="fr-FR"/>
        </w:rPr>
        <w:t>es Daws ont désobéi et renié ! Invoque Allah contre eux ! </w:t>
      </w:r>
      <w:r>
        <w:rPr>
          <w:rFonts w:ascii="Book Antiqua" w:hAnsi="Book Antiqua" w:cs="Traditional Arabic"/>
          <w:sz w:val="24"/>
          <w:szCs w:val="24"/>
          <w:lang w:val="fr-FR"/>
        </w:rPr>
        <w:t>».</w:t>
      </w:r>
    </w:p>
    <w:p w:rsidR="00D771E5" w:rsidRPr="00D771E5" w:rsidRDefault="00D771E5" w:rsidP="00012D43">
      <w:pPr>
        <w:tabs>
          <w:tab w:val="left" w:pos="9746"/>
        </w:tabs>
        <w:bidi w:val="0"/>
        <w:spacing w:before="120" w:after="0" w:line="240" w:lineRule="auto"/>
        <w:ind w:firstLine="284"/>
        <w:jc w:val="both"/>
        <w:rPr>
          <w:rFonts w:ascii="Book Antiqua" w:hAnsi="Book Antiqua" w:cs="Traditional Arabic"/>
          <w:sz w:val="24"/>
          <w:szCs w:val="24"/>
          <w:lang w:val="fr-FR"/>
        </w:rPr>
      </w:pPr>
      <w:r w:rsidRPr="00D771E5">
        <w:rPr>
          <w:rFonts w:ascii="Book Antiqua" w:hAnsi="Book Antiqua" w:cs="Traditional Arabic"/>
          <w:sz w:val="24"/>
          <w:szCs w:val="24"/>
          <w:lang w:val="fr-FR"/>
        </w:rPr>
        <w:t xml:space="preserve">Le messager fit alors face à la Qibla, leva ses deux mains en l’air. C’est alors que tout le monde fut convaincu de la ruine des </w:t>
      </w:r>
      <w:r w:rsidRPr="0000465B">
        <w:rPr>
          <w:rFonts w:ascii="Book Antiqua" w:hAnsi="Book Antiqua" w:cs="Traditional Arabic"/>
          <w:sz w:val="24"/>
          <w:szCs w:val="24"/>
          <w:lang w:val="fr-FR"/>
        </w:rPr>
        <w:t>Daws</w:t>
      </w:r>
      <w:r w:rsidRPr="00D771E5">
        <w:rPr>
          <w:rFonts w:ascii="Book Antiqua" w:hAnsi="Book Antiqua" w:cs="Traditional Arabic"/>
          <w:i/>
          <w:iCs/>
          <w:sz w:val="24"/>
          <w:szCs w:val="24"/>
          <w:lang w:val="fr-FR"/>
        </w:rPr>
        <w:t>,</w:t>
      </w:r>
      <w:r w:rsidRPr="00D771E5">
        <w:rPr>
          <w:rFonts w:ascii="Book Antiqua" w:hAnsi="Book Antiqua" w:cs="Traditional Arabic"/>
          <w:sz w:val="24"/>
          <w:szCs w:val="24"/>
          <w:lang w:val="fr-FR"/>
        </w:rPr>
        <w:t xml:space="preserve"> du fait de l’invocation du messager d’Allah </w:t>
      </w:r>
      <w:r w:rsidR="00012D43">
        <w:rPr>
          <w:rFonts w:ascii="Book Antiqua" w:hAnsi="Book Antiqua" w:cs="Traditional Arabic"/>
          <w:sz w:val="24"/>
          <w:szCs w:val="24"/>
          <w:lang w:val="fr-FR"/>
        </w:rPr>
        <w:t>(</w:t>
      </w:r>
      <w:r w:rsidR="00012D43">
        <w:rPr>
          <w:rFonts w:ascii="Book Antiqua" w:hAnsi="Book Antiqua" w:cs="Traditional Arabic"/>
          <w:sz w:val="24"/>
          <w:szCs w:val="24"/>
          <w:lang w:val="fr-FR"/>
        </w:rPr>
        <w:sym w:font="AGA Arabesque" w:char="F065"/>
      </w:r>
      <w:r w:rsidR="00012D43">
        <w:rPr>
          <w:rFonts w:ascii="Book Antiqua" w:hAnsi="Book Antiqua" w:cs="Traditional Arabic"/>
          <w:sz w:val="24"/>
          <w:szCs w:val="24"/>
          <w:lang w:val="fr-FR"/>
        </w:rPr>
        <w:t xml:space="preserve">) </w:t>
      </w:r>
      <w:r w:rsidRPr="00D771E5">
        <w:rPr>
          <w:rFonts w:ascii="Book Antiqua" w:hAnsi="Book Antiqua" w:cs="Traditional Arabic"/>
          <w:sz w:val="24"/>
          <w:szCs w:val="24"/>
          <w:lang w:val="fr-FR"/>
        </w:rPr>
        <w:t>contre eux. Mais [lorsqu’il leva ses mains,] le prophète de la miséricorde dit : « </w:t>
      </w:r>
      <w:r w:rsidRPr="00D771E5">
        <w:rPr>
          <w:rFonts w:ascii="Book Antiqua" w:hAnsi="Book Antiqua" w:cs="Traditional Arabic"/>
          <w:b/>
          <w:bCs/>
          <w:i/>
          <w:iCs/>
          <w:sz w:val="24"/>
          <w:szCs w:val="24"/>
          <w:lang w:val="fr-FR"/>
        </w:rPr>
        <w:t>Mon Seigneur ! Guide les Daws et fais-les venir à moi !</w:t>
      </w:r>
      <w:r w:rsidRPr="00D771E5">
        <w:rPr>
          <w:rFonts w:ascii="Book Antiqua" w:hAnsi="Book Antiqua" w:cs="Traditional Arabic"/>
          <w:sz w:val="24"/>
          <w:szCs w:val="24"/>
          <w:lang w:val="fr-FR"/>
        </w:rPr>
        <w:t xml:space="preserve"> ». Il demanda pour eux la guidée et la droiture au lieu d’invoquer contre eux le châtiment et l’extermination. </w:t>
      </w:r>
      <w:r w:rsidR="00012D43">
        <w:rPr>
          <w:rFonts w:ascii="Book Antiqua" w:hAnsi="Book Antiqua" w:cs="Traditional Arabic"/>
          <w:sz w:val="24"/>
          <w:szCs w:val="24"/>
          <w:lang w:val="fr-FR"/>
        </w:rPr>
        <w:t xml:space="preserve">En effet, </w:t>
      </w:r>
      <w:r w:rsidRPr="00D771E5">
        <w:rPr>
          <w:rFonts w:ascii="Book Antiqua" w:hAnsi="Book Antiqua" w:cs="Traditional Arabic"/>
          <w:sz w:val="24"/>
          <w:szCs w:val="24"/>
          <w:lang w:val="fr-FR"/>
        </w:rPr>
        <w:t>il ne souhait</w:t>
      </w:r>
      <w:r w:rsidR="00012D43">
        <w:rPr>
          <w:rFonts w:ascii="Book Antiqua" w:hAnsi="Book Antiqua" w:cs="Traditional Arabic"/>
          <w:sz w:val="24"/>
          <w:szCs w:val="24"/>
          <w:lang w:val="fr-FR"/>
        </w:rPr>
        <w:t>ait</w:t>
      </w:r>
      <w:r w:rsidRPr="00D771E5">
        <w:rPr>
          <w:rFonts w:ascii="Book Antiqua" w:hAnsi="Book Antiqua" w:cs="Traditional Arabic"/>
          <w:sz w:val="24"/>
          <w:szCs w:val="24"/>
          <w:lang w:val="fr-FR"/>
        </w:rPr>
        <w:t xml:space="preserve"> aux hommes que le bien et n’esp</w:t>
      </w:r>
      <w:r w:rsidR="00012D43">
        <w:rPr>
          <w:rFonts w:ascii="Book Antiqua" w:hAnsi="Book Antiqua" w:cs="Traditional Arabic"/>
          <w:sz w:val="24"/>
          <w:szCs w:val="24"/>
          <w:lang w:val="fr-FR"/>
        </w:rPr>
        <w:t>érait</w:t>
      </w:r>
      <w:r w:rsidRPr="00D771E5">
        <w:rPr>
          <w:rFonts w:ascii="Book Antiqua" w:hAnsi="Book Antiqua" w:cs="Traditional Arabic"/>
          <w:sz w:val="24"/>
          <w:szCs w:val="24"/>
          <w:lang w:val="fr-FR"/>
        </w:rPr>
        <w:t xml:space="preserve"> pour eux que la réussite et le succès.</w:t>
      </w:r>
    </w:p>
    <w:p w:rsidR="00D771E5" w:rsidRPr="00D771E5" w:rsidRDefault="00012D43" w:rsidP="00331492">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L</w:t>
      </w:r>
      <w:r w:rsidR="00D771E5" w:rsidRPr="00D771E5">
        <w:rPr>
          <w:rFonts w:ascii="Book Antiqua" w:hAnsi="Book Antiqua" w:cs="Traditional Arabic"/>
          <w:sz w:val="24"/>
          <w:szCs w:val="24"/>
          <w:lang w:val="fr-FR"/>
        </w:rPr>
        <w:t xml:space="preserve">orsque le prophète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00D771E5" w:rsidRPr="00D771E5">
        <w:rPr>
          <w:rFonts w:ascii="Book Antiqua" w:hAnsi="Book Antiqua" w:cs="Traditional Arabic"/>
          <w:sz w:val="24"/>
          <w:szCs w:val="24"/>
          <w:lang w:val="fr-FR"/>
        </w:rPr>
        <w:t xml:space="preserve"> se rendit à </w:t>
      </w:r>
      <w:r w:rsidR="00D771E5" w:rsidRPr="0000465B">
        <w:rPr>
          <w:rFonts w:ascii="Book Antiqua" w:hAnsi="Book Antiqua" w:cs="Traditional Arabic"/>
          <w:sz w:val="24"/>
          <w:szCs w:val="24"/>
          <w:lang w:val="fr-FR"/>
        </w:rPr>
        <w:t>T</w:t>
      </w:r>
      <w:r w:rsidR="00331492">
        <w:rPr>
          <w:rFonts w:ascii="Book Antiqua" w:hAnsi="Book Antiqua" w:cs="Traditional Arabic"/>
          <w:sz w:val="24"/>
          <w:szCs w:val="24"/>
          <w:lang w:val="fr-FR"/>
        </w:rPr>
        <w:t>â</w:t>
      </w:r>
      <w:r>
        <w:rPr>
          <w:rFonts w:ascii="Book Antiqua" w:hAnsi="Book Antiqua" w:cs="Traditional Arabic"/>
          <w:sz w:val="24"/>
          <w:szCs w:val="24"/>
          <w:lang w:val="fr-FR"/>
        </w:rPr>
        <w:t>ï</w:t>
      </w:r>
      <w:r w:rsidR="00D771E5" w:rsidRPr="0000465B">
        <w:rPr>
          <w:rFonts w:ascii="Book Antiqua" w:hAnsi="Book Antiqua" w:cs="Traditional Arabic"/>
          <w:sz w:val="24"/>
          <w:szCs w:val="24"/>
          <w:lang w:val="fr-FR"/>
        </w:rPr>
        <w:t>f</w:t>
      </w:r>
      <w:r w:rsidR="00D771E5" w:rsidRPr="0000465B">
        <w:rPr>
          <w:rFonts w:ascii="Book Antiqua" w:hAnsi="Book Antiqua" w:cs="Traditional Arabic"/>
          <w:sz w:val="24"/>
          <w:szCs w:val="24"/>
          <w:vertAlign w:val="superscript"/>
          <w:lang w:val="fr-FR"/>
        </w:rPr>
        <w:footnoteReference w:id="3"/>
      </w:r>
      <w:r w:rsidR="00D771E5" w:rsidRPr="00D771E5">
        <w:rPr>
          <w:rFonts w:ascii="Book Antiqua" w:hAnsi="Book Antiqua" w:cs="Traditional Arabic"/>
          <w:sz w:val="24"/>
          <w:szCs w:val="24"/>
          <w:lang w:val="fr-FR"/>
        </w:rPr>
        <w:t xml:space="preserve"> pour y appeler ses tribus à l’</w:t>
      </w:r>
      <w:r>
        <w:rPr>
          <w:rFonts w:ascii="Book Antiqua" w:hAnsi="Book Antiqua" w:cs="Traditional Arabic"/>
          <w:sz w:val="24"/>
          <w:szCs w:val="24"/>
          <w:lang w:val="fr-FR"/>
        </w:rPr>
        <w:t>I</w:t>
      </w:r>
      <w:r w:rsidR="00D771E5" w:rsidRPr="00D771E5">
        <w:rPr>
          <w:rFonts w:ascii="Book Antiqua" w:hAnsi="Book Antiqua" w:cs="Traditional Arabic"/>
          <w:sz w:val="24"/>
          <w:szCs w:val="24"/>
          <w:lang w:val="fr-FR"/>
        </w:rPr>
        <w:t xml:space="preserve">slam, il fut accueilli par le désaveu, la dérision et les moqueries. </w:t>
      </w:r>
      <w:r>
        <w:rPr>
          <w:rFonts w:ascii="Book Antiqua" w:hAnsi="Book Antiqua" w:cs="Traditional Arabic"/>
          <w:sz w:val="24"/>
          <w:szCs w:val="24"/>
          <w:lang w:val="fr-FR"/>
        </w:rPr>
        <w:t>Leurs membres</w:t>
      </w:r>
      <w:r w:rsidR="00D771E5" w:rsidRPr="00D771E5">
        <w:rPr>
          <w:rFonts w:ascii="Book Antiqua" w:hAnsi="Book Antiqua" w:cs="Traditional Arabic"/>
          <w:sz w:val="24"/>
          <w:szCs w:val="24"/>
          <w:lang w:val="fr-FR"/>
        </w:rPr>
        <w:t xml:space="preserve"> excitaient leurs vauriens [contre le prophète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00D771E5" w:rsidRPr="00D771E5">
        <w:rPr>
          <w:rFonts w:ascii="Book Antiqua" w:hAnsi="Book Antiqua" w:cs="Traditional Arabic"/>
          <w:sz w:val="24"/>
          <w:szCs w:val="24"/>
          <w:lang w:val="fr-FR"/>
        </w:rPr>
        <w:t>] jusqu'à ce qu’ils l’inondent de pierres, au point que le sang coule de ses pieds.</w:t>
      </w:r>
    </w:p>
    <w:p w:rsidR="00012D43" w:rsidRDefault="00012D43" w:rsidP="00012D43">
      <w:pPr>
        <w:tabs>
          <w:tab w:val="left" w:pos="9746"/>
        </w:tabs>
        <w:bidi w:val="0"/>
        <w:spacing w:before="120" w:after="0" w:line="240" w:lineRule="auto"/>
        <w:ind w:firstLine="284"/>
        <w:jc w:val="both"/>
        <w:rPr>
          <w:rFonts w:ascii="Book Antiqua" w:hAnsi="Book Antiqua" w:cs="Traditional Arabic"/>
          <w:sz w:val="24"/>
          <w:szCs w:val="24"/>
          <w:lang w:val="fr-FR"/>
        </w:rPr>
      </w:pPr>
      <w:r w:rsidRPr="00012D43">
        <w:rPr>
          <w:rFonts w:ascii="Book Antiqua" w:hAnsi="Book Antiqua" w:cs="Traditional Arabic"/>
          <w:sz w:val="24"/>
          <w:szCs w:val="24"/>
          <w:vertAlign w:val="superscript"/>
          <w:lang w:val="fr-FR"/>
        </w:rPr>
        <w:lastRenderedPageBreak/>
        <w:t>c</w:t>
      </w:r>
      <w:r>
        <w:rPr>
          <w:rFonts w:ascii="Book Antiqua" w:hAnsi="Book Antiqua" w:cs="Traditional Arabic"/>
          <w:sz w:val="24"/>
          <w:szCs w:val="24"/>
          <w:lang w:val="fr-FR"/>
        </w:rPr>
        <w:t>Â</w:t>
      </w:r>
      <w:r w:rsidR="00D771E5" w:rsidRPr="00D771E5">
        <w:rPr>
          <w:rFonts w:ascii="Book Antiqua" w:hAnsi="Book Antiqua" w:cs="Traditional Arabic"/>
          <w:sz w:val="24"/>
          <w:szCs w:val="24"/>
          <w:lang w:val="fr-FR"/>
        </w:rPr>
        <w:t>ï</w:t>
      </w:r>
      <w:r>
        <w:rPr>
          <w:rFonts w:ascii="Book Antiqua" w:hAnsi="Book Antiqua" w:cs="Traditional Arabic"/>
          <w:sz w:val="24"/>
          <w:szCs w:val="24"/>
          <w:lang w:val="fr-FR"/>
        </w:rPr>
        <w:t>s</w:t>
      </w:r>
      <w:r w:rsidR="00D771E5" w:rsidRPr="00D771E5">
        <w:rPr>
          <w:rFonts w:ascii="Book Antiqua" w:hAnsi="Book Antiqua" w:cs="Traditional Arabic"/>
          <w:sz w:val="24"/>
          <w:szCs w:val="24"/>
          <w:lang w:val="fr-FR"/>
        </w:rPr>
        <w:t>ha</w:t>
      </w:r>
      <w:r>
        <w:rPr>
          <w:rFonts w:ascii="Book Antiqua" w:hAnsi="Book Antiqua" w:cs="Traditional Arabic"/>
          <w:sz w:val="24"/>
          <w:szCs w:val="24"/>
          <w:lang w:val="fr-FR"/>
        </w:rPr>
        <w:t>h</w:t>
      </w:r>
      <w:r w:rsidR="00D771E5" w:rsidRPr="00D771E5">
        <w:rPr>
          <w:rFonts w:ascii="Book Antiqua" w:hAnsi="Book Antiqua" w:cs="Traditional Arabic"/>
          <w:i/>
          <w:iCs/>
          <w:sz w:val="24"/>
          <w:szCs w:val="24"/>
          <w:lang w:val="fr-FR"/>
        </w:rPr>
        <w:t xml:space="preserve"> </w:t>
      </w:r>
      <w:r w:rsidRPr="00012D43">
        <w:rPr>
          <w:rFonts w:ascii="Book Antiqua" w:hAnsi="Book Antiqua" w:cs="Traditional Arabic"/>
          <w:sz w:val="24"/>
          <w:szCs w:val="24"/>
          <w:lang w:val="fr-FR"/>
        </w:rPr>
        <w:t>(</w:t>
      </w:r>
      <w:r>
        <w:rPr>
          <w:rFonts w:ascii="Book Antiqua" w:hAnsi="Book Antiqua" w:cs="Traditional Arabic"/>
          <w:sz w:val="24"/>
          <w:szCs w:val="24"/>
          <w:lang w:val="fr-FR"/>
        </w:rPr>
        <w:sym w:font="KFGQPC Arabic Symbols 01" w:char="F069"/>
      </w:r>
      <w:r w:rsidRPr="00012D43">
        <w:rPr>
          <w:rFonts w:ascii="Book Antiqua" w:hAnsi="Book Antiqua" w:cs="Traditional Arabic"/>
          <w:sz w:val="24"/>
          <w:szCs w:val="24"/>
          <w:lang w:val="fr-FR"/>
        </w:rPr>
        <w:t>)</w:t>
      </w:r>
      <w:r w:rsidR="00D771E5" w:rsidRPr="00D771E5">
        <w:rPr>
          <w:rFonts w:ascii="Book Antiqua" w:hAnsi="Book Antiqua" w:cs="Traditional Arabic"/>
          <w:sz w:val="24"/>
          <w:szCs w:val="24"/>
          <w:lang w:val="fr-FR"/>
        </w:rPr>
        <w:t xml:space="preserve"> nous rapporte ce qui s’est produit suite à cet incident : « Je dis un jour au messager d’Allah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00D771E5" w:rsidRPr="00D771E5">
        <w:rPr>
          <w:rFonts w:ascii="Book Antiqua" w:hAnsi="Book Antiqua" w:cs="Traditional Arabic"/>
          <w:sz w:val="24"/>
          <w:szCs w:val="24"/>
          <w:lang w:val="fr-FR"/>
        </w:rPr>
        <w:t> : « </w:t>
      </w:r>
    </w:p>
    <w:p w:rsidR="00012D43" w:rsidRDefault="00012D43" w:rsidP="00012D43">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D771E5" w:rsidRPr="00D771E5">
        <w:rPr>
          <w:rFonts w:ascii="Book Antiqua" w:hAnsi="Book Antiqua" w:cs="Traditional Arabic"/>
          <w:i/>
          <w:iCs/>
          <w:sz w:val="24"/>
          <w:szCs w:val="24"/>
          <w:lang w:val="fr-FR"/>
        </w:rPr>
        <w:t>As-tu vécu un jour qui t’était plus difficile que le jour d</w:t>
      </w:r>
      <w:r>
        <w:rPr>
          <w:rFonts w:ascii="Book Antiqua" w:hAnsi="Book Antiqua" w:cs="Traditional Arabic"/>
          <w:i/>
          <w:iCs/>
          <w:sz w:val="24"/>
          <w:szCs w:val="24"/>
          <w:lang w:val="fr-FR"/>
        </w:rPr>
        <w:t>’</w:t>
      </w:r>
      <w:r w:rsidR="00D771E5" w:rsidRPr="00D771E5">
        <w:rPr>
          <w:rFonts w:ascii="Book Antiqua" w:hAnsi="Book Antiqua" w:cs="Traditional Arabic"/>
          <w:i/>
          <w:iCs/>
          <w:sz w:val="24"/>
          <w:szCs w:val="24"/>
          <w:lang w:val="fr-FR"/>
        </w:rPr>
        <w:t>U</w:t>
      </w:r>
      <w:r w:rsidR="00D771E5" w:rsidRPr="00012D43">
        <w:rPr>
          <w:rFonts w:ascii="Book Antiqua" w:hAnsi="Book Antiqua" w:cs="Traditional Arabic"/>
          <w:i/>
          <w:iCs/>
          <w:sz w:val="24"/>
          <w:szCs w:val="24"/>
          <w:u w:val="single"/>
          <w:lang w:val="fr-FR"/>
        </w:rPr>
        <w:t>h</w:t>
      </w:r>
      <w:r w:rsidR="00D771E5" w:rsidRPr="00D771E5">
        <w:rPr>
          <w:rFonts w:ascii="Book Antiqua" w:hAnsi="Book Antiqua" w:cs="Traditional Arabic"/>
          <w:i/>
          <w:iCs/>
          <w:sz w:val="24"/>
          <w:szCs w:val="24"/>
          <w:lang w:val="fr-FR"/>
        </w:rPr>
        <w:t>ud</w:t>
      </w:r>
      <w:r w:rsidR="00D771E5" w:rsidRPr="00D771E5">
        <w:rPr>
          <w:rFonts w:ascii="Book Antiqua" w:hAnsi="Book Antiqua" w:cs="Traditional Arabic"/>
          <w:sz w:val="24"/>
          <w:szCs w:val="24"/>
          <w:lang w:val="fr-FR"/>
        </w:rPr>
        <w:t xml:space="preserve"> ? » </w:t>
      </w:r>
    </w:p>
    <w:p w:rsidR="00012D43" w:rsidRDefault="00012D43" w:rsidP="00012D43">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D771E5" w:rsidRPr="00D771E5">
        <w:rPr>
          <w:rFonts w:ascii="Book Antiqua" w:hAnsi="Book Antiqua" w:cs="Traditional Arabic"/>
          <w:sz w:val="24"/>
          <w:szCs w:val="24"/>
          <w:lang w:val="fr-FR"/>
        </w:rPr>
        <w:t>Il dit : « </w:t>
      </w:r>
      <w:r w:rsidR="00D771E5" w:rsidRPr="00D771E5">
        <w:rPr>
          <w:rFonts w:ascii="Book Antiqua" w:hAnsi="Book Antiqua" w:cs="Traditional Arabic"/>
          <w:b/>
          <w:bCs/>
          <w:i/>
          <w:iCs/>
          <w:sz w:val="24"/>
          <w:szCs w:val="24"/>
          <w:lang w:val="fr-FR"/>
        </w:rPr>
        <w:t>J’ai rencontré de la part de ton peuple – et ce fut la chose la plus insupportable que j’ai pu endurer de leur part – le jour d</w:t>
      </w:r>
      <w:r>
        <w:rPr>
          <w:rFonts w:ascii="Book Antiqua" w:hAnsi="Book Antiqua" w:cs="Traditional Arabic"/>
          <w:b/>
          <w:bCs/>
          <w:i/>
          <w:iCs/>
          <w:sz w:val="24"/>
          <w:szCs w:val="24"/>
          <w:lang w:val="fr-FR"/>
        </w:rPr>
        <w:t>’</w:t>
      </w:r>
      <w:r w:rsidR="00D771E5" w:rsidRPr="00D771E5">
        <w:rPr>
          <w:rFonts w:ascii="Book Antiqua" w:hAnsi="Book Antiqua" w:cs="Traditional Arabic"/>
          <w:b/>
          <w:bCs/>
          <w:i/>
          <w:iCs/>
          <w:sz w:val="24"/>
          <w:szCs w:val="24"/>
          <w:lang w:val="fr-FR"/>
        </w:rPr>
        <w:t>Al</w:t>
      </w:r>
      <w:r>
        <w:rPr>
          <w:rFonts w:ascii="Book Antiqua" w:hAnsi="Book Antiqua" w:cs="Traditional Arabic"/>
          <w:b/>
          <w:bCs/>
          <w:i/>
          <w:iCs/>
          <w:sz w:val="24"/>
          <w:szCs w:val="24"/>
          <w:lang w:val="fr-FR"/>
        </w:rPr>
        <w:t>-</w:t>
      </w:r>
      <w:r w:rsidRPr="00012D43">
        <w:rPr>
          <w:rFonts w:ascii="Book Antiqua" w:hAnsi="Book Antiqua" w:cs="Traditional Arabic"/>
          <w:b/>
          <w:bCs/>
          <w:i/>
          <w:iCs/>
          <w:sz w:val="24"/>
          <w:szCs w:val="24"/>
          <w:vertAlign w:val="superscript"/>
          <w:lang w:val="fr-FR"/>
        </w:rPr>
        <w:t>c</w:t>
      </w:r>
      <w:r w:rsidR="00D771E5" w:rsidRPr="00D771E5">
        <w:rPr>
          <w:rFonts w:ascii="Book Antiqua" w:hAnsi="Book Antiqua" w:cs="Traditional Arabic"/>
          <w:b/>
          <w:bCs/>
          <w:i/>
          <w:iCs/>
          <w:sz w:val="24"/>
          <w:szCs w:val="24"/>
          <w:lang w:val="fr-FR"/>
        </w:rPr>
        <w:t>Aqaba</w:t>
      </w:r>
      <w:r>
        <w:rPr>
          <w:rFonts w:ascii="Book Antiqua" w:hAnsi="Book Antiqua" w:cs="Traditional Arabic"/>
          <w:b/>
          <w:bCs/>
          <w:i/>
          <w:iCs/>
          <w:sz w:val="24"/>
          <w:szCs w:val="24"/>
          <w:lang w:val="fr-FR"/>
        </w:rPr>
        <w:t>h</w:t>
      </w:r>
      <w:r w:rsidR="00D771E5" w:rsidRPr="00D771E5">
        <w:rPr>
          <w:rFonts w:ascii="Book Antiqua" w:hAnsi="Book Antiqua" w:cs="Traditional Arabic"/>
          <w:b/>
          <w:bCs/>
          <w:i/>
          <w:iCs/>
          <w:sz w:val="24"/>
          <w:szCs w:val="24"/>
          <w:lang w:val="fr-FR"/>
        </w:rPr>
        <w:t xml:space="preserve"> (quelque chose d’éprouvant)</w:t>
      </w:r>
      <w:r>
        <w:rPr>
          <w:rFonts w:ascii="Book Antiqua" w:hAnsi="Book Antiqua" w:cs="Traditional Arabic"/>
          <w:b/>
          <w:bCs/>
          <w:i/>
          <w:iCs/>
          <w:sz w:val="24"/>
          <w:szCs w:val="24"/>
          <w:lang w:val="fr-FR"/>
        </w:rPr>
        <w:t>. L</w:t>
      </w:r>
      <w:r w:rsidR="00D771E5" w:rsidRPr="00D771E5">
        <w:rPr>
          <w:rFonts w:ascii="Book Antiqua" w:hAnsi="Book Antiqua" w:cs="Traditional Arabic"/>
          <w:b/>
          <w:bCs/>
          <w:i/>
          <w:iCs/>
          <w:sz w:val="24"/>
          <w:szCs w:val="24"/>
          <w:lang w:val="fr-FR"/>
        </w:rPr>
        <w:t xml:space="preserve">orsque je me présentai à Ibn </w:t>
      </w:r>
      <w:r w:rsidRPr="00012D43">
        <w:rPr>
          <w:rFonts w:ascii="Book Antiqua" w:hAnsi="Book Antiqua" w:cs="Traditional Arabic"/>
          <w:b/>
          <w:bCs/>
          <w:i/>
          <w:iCs/>
          <w:sz w:val="24"/>
          <w:szCs w:val="24"/>
          <w:vertAlign w:val="superscript"/>
          <w:lang w:val="fr-FR"/>
        </w:rPr>
        <w:t>c</w:t>
      </w:r>
      <w:r w:rsidR="00D771E5" w:rsidRPr="00D771E5">
        <w:rPr>
          <w:rFonts w:ascii="Book Antiqua" w:hAnsi="Book Antiqua" w:cs="Traditional Arabic"/>
          <w:b/>
          <w:bCs/>
          <w:i/>
          <w:iCs/>
          <w:sz w:val="24"/>
          <w:szCs w:val="24"/>
          <w:lang w:val="fr-FR"/>
        </w:rPr>
        <w:t>Abd Y</w:t>
      </w:r>
      <w:r>
        <w:rPr>
          <w:rFonts w:ascii="Book Antiqua" w:hAnsi="Book Antiqua" w:cs="Traditional Arabic"/>
          <w:b/>
          <w:bCs/>
          <w:i/>
          <w:iCs/>
          <w:sz w:val="24"/>
          <w:szCs w:val="24"/>
          <w:lang w:val="fr-FR"/>
        </w:rPr>
        <w:t>â</w:t>
      </w:r>
      <w:r w:rsidR="00D771E5" w:rsidRPr="00D771E5">
        <w:rPr>
          <w:rFonts w:ascii="Book Antiqua" w:hAnsi="Book Antiqua" w:cs="Traditional Arabic"/>
          <w:b/>
          <w:bCs/>
          <w:i/>
          <w:iCs/>
          <w:sz w:val="24"/>
          <w:szCs w:val="24"/>
          <w:lang w:val="fr-FR"/>
        </w:rPr>
        <w:t xml:space="preserve">layl Ibn </w:t>
      </w:r>
      <w:r w:rsidRPr="00012D43">
        <w:rPr>
          <w:rFonts w:ascii="Book Antiqua" w:hAnsi="Book Antiqua" w:cs="Traditional Arabic"/>
          <w:b/>
          <w:bCs/>
          <w:i/>
          <w:iCs/>
          <w:sz w:val="24"/>
          <w:szCs w:val="24"/>
          <w:vertAlign w:val="superscript"/>
          <w:lang w:val="fr-FR"/>
        </w:rPr>
        <w:t>c</w:t>
      </w:r>
      <w:r w:rsidR="00D771E5" w:rsidRPr="00D771E5">
        <w:rPr>
          <w:rFonts w:ascii="Book Antiqua" w:hAnsi="Book Antiqua" w:cs="Traditional Arabic"/>
          <w:b/>
          <w:bCs/>
          <w:i/>
          <w:iCs/>
          <w:sz w:val="24"/>
          <w:szCs w:val="24"/>
          <w:lang w:val="fr-FR"/>
        </w:rPr>
        <w:t>Abd K</w:t>
      </w:r>
      <w:r>
        <w:rPr>
          <w:rFonts w:ascii="Book Antiqua" w:hAnsi="Book Antiqua" w:cs="Traditional Arabic"/>
          <w:b/>
          <w:bCs/>
          <w:i/>
          <w:iCs/>
          <w:sz w:val="24"/>
          <w:szCs w:val="24"/>
          <w:lang w:val="fr-FR"/>
        </w:rPr>
        <w:t>i</w:t>
      </w:r>
      <w:r w:rsidR="00D771E5" w:rsidRPr="00D771E5">
        <w:rPr>
          <w:rFonts w:ascii="Book Antiqua" w:hAnsi="Book Antiqua" w:cs="Traditional Arabic"/>
          <w:b/>
          <w:bCs/>
          <w:i/>
          <w:iCs/>
          <w:sz w:val="24"/>
          <w:szCs w:val="24"/>
          <w:lang w:val="fr-FR"/>
        </w:rPr>
        <w:t>lab, et qu’il ne répondit pas à ce que je voulais</w:t>
      </w:r>
      <w:r>
        <w:rPr>
          <w:rFonts w:ascii="Book Antiqua" w:hAnsi="Book Antiqua" w:cs="Traditional Arabic"/>
          <w:b/>
          <w:bCs/>
          <w:i/>
          <w:iCs/>
          <w:sz w:val="24"/>
          <w:szCs w:val="24"/>
          <w:lang w:val="fr-FR"/>
        </w:rPr>
        <w:t>, j</w:t>
      </w:r>
      <w:r w:rsidR="00D771E5" w:rsidRPr="00D771E5">
        <w:rPr>
          <w:rFonts w:ascii="Book Antiqua" w:hAnsi="Book Antiqua" w:cs="Traditional Arabic"/>
          <w:b/>
          <w:bCs/>
          <w:i/>
          <w:iCs/>
          <w:sz w:val="24"/>
          <w:szCs w:val="24"/>
          <w:lang w:val="fr-FR"/>
        </w:rPr>
        <w:t>e m’éloignai ensuite alors, le visage plein de chagrin, [sans me rendre compte d’où j’allais] et je ne repris toute ma lucidité qu’une fois arrivé au mont Tha</w:t>
      </w:r>
      <w:r w:rsidRPr="00012D43">
        <w:rPr>
          <w:rFonts w:ascii="Book Antiqua" w:hAnsi="Book Antiqua" w:cs="Traditional Arabic"/>
          <w:b/>
          <w:bCs/>
          <w:i/>
          <w:iCs/>
          <w:sz w:val="24"/>
          <w:szCs w:val="24"/>
          <w:vertAlign w:val="superscript"/>
          <w:lang w:val="fr-FR"/>
        </w:rPr>
        <w:t>c</w:t>
      </w:r>
      <w:r>
        <w:rPr>
          <w:rFonts w:ascii="Book Antiqua" w:hAnsi="Book Antiqua" w:cs="Traditional Arabic"/>
          <w:b/>
          <w:bCs/>
          <w:i/>
          <w:iCs/>
          <w:sz w:val="24"/>
          <w:szCs w:val="24"/>
          <w:lang w:val="fr-FR"/>
        </w:rPr>
        <w:t>â</w:t>
      </w:r>
      <w:r w:rsidR="00D771E5" w:rsidRPr="00D771E5">
        <w:rPr>
          <w:rFonts w:ascii="Book Antiqua" w:hAnsi="Book Antiqua" w:cs="Traditional Arabic"/>
          <w:b/>
          <w:bCs/>
          <w:i/>
          <w:iCs/>
          <w:sz w:val="24"/>
          <w:szCs w:val="24"/>
          <w:lang w:val="fr-FR"/>
        </w:rPr>
        <w:t>lib. Je levai la tête et voici qu’un nuage m’avait soudainement recouvert, je regardai et voil</w:t>
      </w:r>
      <w:r>
        <w:rPr>
          <w:rFonts w:ascii="Book Antiqua" w:hAnsi="Book Antiqua" w:cs="Traditional Arabic"/>
          <w:b/>
          <w:bCs/>
          <w:i/>
          <w:iCs/>
          <w:sz w:val="24"/>
          <w:szCs w:val="24"/>
          <w:lang w:val="fr-FR"/>
        </w:rPr>
        <w:t>à</w:t>
      </w:r>
      <w:r w:rsidR="00D771E5" w:rsidRPr="00D771E5">
        <w:rPr>
          <w:rFonts w:ascii="Book Antiqua" w:hAnsi="Book Antiqua" w:cs="Traditional Arabic"/>
          <w:b/>
          <w:bCs/>
          <w:i/>
          <w:iCs/>
          <w:sz w:val="24"/>
          <w:szCs w:val="24"/>
          <w:lang w:val="fr-FR"/>
        </w:rPr>
        <w:t xml:space="preserve"> que c’était Jibr</w:t>
      </w:r>
      <w:r>
        <w:rPr>
          <w:rFonts w:ascii="Book Antiqua" w:hAnsi="Book Antiqua" w:cs="Traditional Arabic"/>
          <w:b/>
          <w:bCs/>
          <w:i/>
          <w:iCs/>
          <w:sz w:val="24"/>
          <w:szCs w:val="24"/>
          <w:lang w:val="fr-FR"/>
        </w:rPr>
        <w:t>î</w:t>
      </w:r>
      <w:r w:rsidR="00D771E5" w:rsidRPr="00D771E5">
        <w:rPr>
          <w:rFonts w:ascii="Book Antiqua" w:hAnsi="Book Antiqua" w:cs="Traditional Arabic"/>
          <w:b/>
          <w:bCs/>
          <w:i/>
          <w:iCs/>
          <w:sz w:val="24"/>
          <w:szCs w:val="24"/>
          <w:lang w:val="fr-FR"/>
        </w:rPr>
        <w:t>l. Il m’appela et me dit</w:t>
      </w:r>
      <w:r>
        <w:rPr>
          <w:rFonts w:ascii="Book Antiqua" w:hAnsi="Book Antiqua" w:cs="Traditional Arabic"/>
          <w:sz w:val="24"/>
          <w:szCs w:val="24"/>
          <w:lang w:val="fr-FR"/>
        </w:rPr>
        <w:t> :</w:t>
      </w:r>
    </w:p>
    <w:p w:rsidR="00012D43" w:rsidRDefault="00012D43" w:rsidP="00012D43">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D771E5" w:rsidRPr="00D771E5">
        <w:rPr>
          <w:rFonts w:ascii="Book Antiqua" w:hAnsi="Book Antiqua" w:cs="Traditional Arabic"/>
          <w:sz w:val="24"/>
          <w:szCs w:val="24"/>
          <w:lang w:val="fr-FR"/>
        </w:rPr>
        <w:t>« </w:t>
      </w:r>
      <w:r w:rsidR="00D771E5" w:rsidRPr="00D771E5">
        <w:rPr>
          <w:rFonts w:ascii="Book Antiqua" w:hAnsi="Book Antiqua" w:cs="Traditional Arabic"/>
          <w:i/>
          <w:iCs/>
          <w:sz w:val="24"/>
          <w:szCs w:val="24"/>
          <w:lang w:val="fr-FR"/>
        </w:rPr>
        <w:t>Certes Allah</w:t>
      </w:r>
      <w:r>
        <w:rPr>
          <w:rFonts w:ascii="Book Antiqua" w:hAnsi="Book Antiqua" w:cs="Traditional Arabic"/>
          <w:i/>
          <w:iCs/>
          <w:sz w:val="24"/>
          <w:szCs w:val="24"/>
          <w:lang w:val="fr-FR"/>
        </w:rPr>
        <w:t xml:space="preserve"> – </w:t>
      </w:r>
      <w:r w:rsidR="00D771E5" w:rsidRPr="00D771E5">
        <w:rPr>
          <w:rFonts w:ascii="Book Antiqua" w:hAnsi="Book Antiqua" w:cs="Traditional Arabic"/>
          <w:i/>
          <w:iCs/>
          <w:sz w:val="24"/>
          <w:szCs w:val="24"/>
          <w:lang w:val="fr-FR"/>
        </w:rPr>
        <w:t>qu’Il soit exalté et glorifié</w:t>
      </w:r>
      <w:r>
        <w:rPr>
          <w:rFonts w:ascii="Book Antiqua" w:hAnsi="Book Antiqua" w:cs="Traditional Arabic"/>
          <w:i/>
          <w:iCs/>
          <w:sz w:val="24"/>
          <w:szCs w:val="24"/>
          <w:lang w:val="fr-FR"/>
        </w:rPr>
        <w:t xml:space="preserve"> – </w:t>
      </w:r>
      <w:r w:rsidR="00D771E5" w:rsidRPr="00D771E5">
        <w:rPr>
          <w:rFonts w:ascii="Book Antiqua" w:hAnsi="Book Antiqua" w:cs="Traditional Arabic"/>
          <w:i/>
          <w:iCs/>
          <w:sz w:val="24"/>
          <w:szCs w:val="24"/>
          <w:lang w:val="fr-FR"/>
        </w:rPr>
        <w:t>a entendu ce que t’a dit ton peuple et la façon avec laquelle ils t’ont expulsé, et Il t’a envoyé l’Ange des montagnes, pour que tu lui ordonne de faire ce que tu souhaites qu’il leur fasse</w:t>
      </w:r>
      <w:r w:rsidR="00D771E5" w:rsidRPr="00D771E5">
        <w:rPr>
          <w:rFonts w:ascii="Book Antiqua" w:hAnsi="Book Antiqua" w:cs="Traditional Arabic"/>
          <w:sz w:val="24"/>
          <w:szCs w:val="24"/>
          <w:lang w:val="fr-FR"/>
        </w:rPr>
        <w:t xml:space="preserve"> ». </w:t>
      </w:r>
    </w:p>
    <w:p w:rsidR="00012D43" w:rsidRDefault="00D771E5" w:rsidP="00012D43">
      <w:pPr>
        <w:tabs>
          <w:tab w:val="left" w:pos="9746"/>
        </w:tabs>
        <w:bidi w:val="0"/>
        <w:spacing w:before="120" w:after="0" w:line="240" w:lineRule="auto"/>
        <w:ind w:firstLine="284"/>
        <w:jc w:val="both"/>
        <w:rPr>
          <w:rFonts w:ascii="Book Antiqua" w:hAnsi="Book Antiqua" w:cs="Traditional Arabic"/>
          <w:sz w:val="24"/>
          <w:szCs w:val="24"/>
          <w:lang w:val="fr-FR"/>
        </w:rPr>
      </w:pPr>
      <w:r w:rsidRPr="00D771E5">
        <w:rPr>
          <w:rFonts w:ascii="Book Antiqua" w:hAnsi="Book Antiqua" w:cs="Traditional Arabic"/>
          <w:sz w:val="24"/>
          <w:szCs w:val="24"/>
          <w:lang w:val="fr-FR"/>
        </w:rPr>
        <w:t xml:space="preserve">Il </w:t>
      </w:r>
      <w:r w:rsidR="00012D43">
        <w:rPr>
          <w:rFonts w:ascii="Book Antiqua" w:hAnsi="Book Antiqua" w:cs="Traditional Arabic"/>
          <w:sz w:val="24"/>
          <w:szCs w:val="24"/>
          <w:lang w:val="fr-FR"/>
        </w:rPr>
        <w:t>poursuit</w:t>
      </w:r>
      <w:r w:rsidRPr="00D771E5">
        <w:rPr>
          <w:rFonts w:ascii="Book Antiqua" w:hAnsi="Book Antiqua" w:cs="Traditional Arabic"/>
          <w:sz w:val="24"/>
          <w:szCs w:val="24"/>
          <w:lang w:val="fr-FR"/>
        </w:rPr>
        <w:t> : «</w:t>
      </w:r>
      <w:r w:rsidRPr="00D771E5">
        <w:rPr>
          <w:rFonts w:ascii="Book Antiqua" w:hAnsi="Book Antiqua" w:cs="Traditional Arabic"/>
          <w:b/>
          <w:bCs/>
          <w:i/>
          <w:iCs/>
          <w:sz w:val="24"/>
          <w:szCs w:val="24"/>
          <w:lang w:val="fr-FR"/>
        </w:rPr>
        <w:t> L’ange des montagnes m’appela et me dit</w:t>
      </w:r>
      <w:r w:rsidRPr="00D771E5">
        <w:rPr>
          <w:rFonts w:ascii="Book Antiqua" w:hAnsi="Book Antiqua" w:cs="Traditional Arabic"/>
          <w:sz w:val="24"/>
          <w:szCs w:val="24"/>
          <w:lang w:val="fr-FR"/>
        </w:rPr>
        <w:t xml:space="preserve"> : </w:t>
      </w:r>
    </w:p>
    <w:p w:rsidR="00012D43" w:rsidRDefault="00012D43" w:rsidP="00012D43">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D771E5" w:rsidRPr="00D771E5">
        <w:rPr>
          <w:rFonts w:ascii="Book Antiqua" w:hAnsi="Book Antiqua" w:cs="Traditional Arabic"/>
          <w:sz w:val="24"/>
          <w:szCs w:val="24"/>
          <w:lang w:val="fr-FR"/>
        </w:rPr>
        <w:t>« </w:t>
      </w:r>
      <w:r w:rsidR="00D771E5" w:rsidRPr="00D771E5">
        <w:rPr>
          <w:rFonts w:ascii="Book Antiqua" w:hAnsi="Book Antiqua" w:cs="Traditional Arabic"/>
          <w:i/>
          <w:iCs/>
          <w:sz w:val="24"/>
          <w:szCs w:val="24"/>
          <w:lang w:val="fr-FR"/>
        </w:rPr>
        <w:t>Ô M</w:t>
      </w:r>
      <w:r>
        <w:rPr>
          <w:rFonts w:ascii="Book Antiqua" w:hAnsi="Book Antiqua" w:cs="Traditional Arabic"/>
          <w:i/>
          <w:iCs/>
          <w:sz w:val="24"/>
          <w:szCs w:val="24"/>
          <w:lang w:val="fr-FR"/>
        </w:rPr>
        <w:t>u</w:t>
      </w:r>
      <w:r w:rsidR="00D771E5" w:rsidRPr="00012D43">
        <w:rPr>
          <w:rFonts w:ascii="Book Antiqua" w:hAnsi="Book Antiqua" w:cs="Traditional Arabic"/>
          <w:i/>
          <w:iCs/>
          <w:sz w:val="24"/>
          <w:szCs w:val="24"/>
          <w:u w:val="single"/>
          <w:lang w:val="fr-FR"/>
        </w:rPr>
        <w:t>h</w:t>
      </w:r>
      <w:r w:rsidR="00D771E5" w:rsidRPr="00D771E5">
        <w:rPr>
          <w:rFonts w:ascii="Book Antiqua" w:hAnsi="Book Antiqua" w:cs="Traditional Arabic"/>
          <w:i/>
          <w:iCs/>
          <w:sz w:val="24"/>
          <w:szCs w:val="24"/>
          <w:lang w:val="fr-FR"/>
        </w:rPr>
        <w:t>amm</w:t>
      </w:r>
      <w:r>
        <w:rPr>
          <w:rFonts w:ascii="Book Antiqua" w:hAnsi="Book Antiqua" w:cs="Traditional Arabic"/>
          <w:i/>
          <w:iCs/>
          <w:sz w:val="24"/>
          <w:szCs w:val="24"/>
          <w:lang w:val="fr-FR"/>
        </w:rPr>
        <w:t>a</w:t>
      </w:r>
      <w:r w:rsidR="00D771E5" w:rsidRPr="00D771E5">
        <w:rPr>
          <w:rFonts w:ascii="Book Antiqua" w:hAnsi="Book Antiqua" w:cs="Traditional Arabic"/>
          <w:i/>
          <w:iCs/>
          <w:sz w:val="24"/>
          <w:szCs w:val="24"/>
          <w:lang w:val="fr-FR"/>
        </w:rPr>
        <w:t>d ! Certes Allah a entendu ce que ton peuple t’a dit et la façon avec laquelle ils t’ont expulsé. Je suis l’Ange des montagnes, et Allah m’envoyé à toi pour que tu m’ordonnes ce que tu souhaites. Je ferai ce que tu exiges. Si tu le veux, je renverse</w:t>
      </w:r>
      <w:r>
        <w:rPr>
          <w:rFonts w:ascii="Book Antiqua" w:hAnsi="Book Antiqua" w:cs="Traditional Arabic"/>
          <w:i/>
          <w:iCs/>
          <w:sz w:val="24"/>
          <w:szCs w:val="24"/>
          <w:lang w:val="fr-FR"/>
        </w:rPr>
        <w:t>rai</w:t>
      </w:r>
      <w:r w:rsidR="00D771E5" w:rsidRPr="00D771E5">
        <w:rPr>
          <w:rFonts w:ascii="Book Antiqua" w:hAnsi="Book Antiqua" w:cs="Traditional Arabic"/>
          <w:i/>
          <w:iCs/>
          <w:sz w:val="24"/>
          <w:szCs w:val="24"/>
          <w:lang w:val="fr-FR"/>
        </w:rPr>
        <w:t xml:space="preserve"> les deux montagnes</w:t>
      </w:r>
      <w:r>
        <w:rPr>
          <w:rFonts w:ascii="Book Antiqua" w:hAnsi="Book Antiqua" w:cs="Traditional Arabic"/>
          <w:i/>
          <w:iCs/>
          <w:sz w:val="24"/>
          <w:szCs w:val="24"/>
          <w:lang w:val="fr-FR"/>
        </w:rPr>
        <w:t xml:space="preserve"> sur eur</w:t>
      </w:r>
      <w:r w:rsidR="00D771E5" w:rsidRPr="00D771E5">
        <w:rPr>
          <w:rFonts w:ascii="Book Antiqua" w:hAnsi="Book Antiqua" w:cs="Traditional Arabic"/>
          <w:i/>
          <w:iCs/>
          <w:sz w:val="24"/>
          <w:szCs w:val="24"/>
          <w:lang w:val="fr-FR"/>
        </w:rPr>
        <w:t> </w:t>
      </w:r>
      <w:r w:rsidR="00D771E5" w:rsidRPr="00D771E5">
        <w:rPr>
          <w:rFonts w:ascii="Book Antiqua" w:hAnsi="Book Antiqua" w:cs="Traditional Arabic"/>
          <w:sz w:val="24"/>
          <w:szCs w:val="24"/>
          <w:lang w:val="fr-FR"/>
        </w:rPr>
        <w:t xml:space="preserve">». </w:t>
      </w:r>
    </w:p>
    <w:p w:rsidR="00D771E5" w:rsidRPr="00D771E5" w:rsidRDefault="00012D43" w:rsidP="00012D43">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D771E5" w:rsidRPr="00D771E5">
        <w:rPr>
          <w:rFonts w:ascii="Book Antiqua" w:hAnsi="Book Antiqua" w:cs="Traditional Arabic"/>
          <w:sz w:val="24"/>
          <w:szCs w:val="24"/>
          <w:lang w:val="fr-FR"/>
        </w:rPr>
        <w:t xml:space="preserve">Le messager d’Allah </w:t>
      </w:r>
      <w:r>
        <w:rPr>
          <w:rFonts w:ascii="Book Antiqua" w:hAnsi="Book Antiqua" w:cs="Traditional Arabic"/>
          <w:sz w:val="24"/>
          <w:szCs w:val="24"/>
          <w:lang w:val="fr-FR"/>
        </w:rPr>
        <w:t>(</w:t>
      </w:r>
      <w:r>
        <w:rPr>
          <w:rFonts w:ascii="Book Antiqua" w:hAnsi="Book Antiqua" w:cs="Traditional Arabic"/>
          <w:sz w:val="24"/>
          <w:szCs w:val="24"/>
          <w:lang w:val="fr-FR"/>
        </w:rPr>
        <w:sym w:font="AGA Arabesque" w:char="F065"/>
      </w:r>
      <w:r>
        <w:rPr>
          <w:rFonts w:ascii="Book Antiqua" w:hAnsi="Book Antiqua" w:cs="Traditional Arabic"/>
          <w:sz w:val="24"/>
          <w:szCs w:val="24"/>
          <w:lang w:val="fr-FR"/>
        </w:rPr>
        <w:t>) répon</w:t>
      </w:r>
      <w:r w:rsidR="00D771E5" w:rsidRPr="00D771E5">
        <w:rPr>
          <w:rFonts w:ascii="Book Antiqua" w:hAnsi="Book Antiqua" w:cs="Traditional Arabic"/>
          <w:sz w:val="24"/>
          <w:szCs w:val="24"/>
          <w:lang w:val="fr-FR"/>
        </w:rPr>
        <w:t>dit : « </w:t>
      </w:r>
      <w:r w:rsidR="00D771E5" w:rsidRPr="00D771E5">
        <w:rPr>
          <w:rFonts w:ascii="Book Antiqua" w:hAnsi="Book Antiqua" w:cs="Traditional Arabic"/>
          <w:b/>
          <w:bCs/>
          <w:i/>
          <w:iCs/>
          <w:sz w:val="24"/>
          <w:szCs w:val="24"/>
          <w:lang w:val="fr-FR"/>
        </w:rPr>
        <w:t xml:space="preserve">Je souhaite plutôt que sorte de leur descendance [une génération qui] adorera Allah, unique, sans associé et qui ne </w:t>
      </w:r>
      <w:r>
        <w:rPr>
          <w:rFonts w:ascii="Book Antiqua" w:hAnsi="Book Antiqua" w:cs="Traditional Arabic"/>
          <w:b/>
          <w:bCs/>
          <w:i/>
          <w:iCs/>
          <w:sz w:val="24"/>
          <w:szCs w:val="24"/>
          <w:lang w:val="fr-FR"/>
        </w:rPr>
        <w:t>L</w:t>
      </w:r>
      <w:r w:rsidR="00D771E5" w:rsidRPr="00D771E5">
        <w:rPr>
          <w:rFonts w:ascii="Book Antiqua" w:hAnsi="Book Antiqua" w:cs="Traditional Arabic"/>
          <w:b/>
          <w:bCs/>
          <w:i/>
          <w:iCs/>
          <w:sz w:val="24"/>
          <w:szCs w:val="24"/>
          <w:lang w:val="fr-FR"/>
        </w:rPr>
        <w:t>ui associera rien</w:t>
      </w:r>
      <w:r w:rsidR="00D771E5" w:rsidRPr="00D771E5">
        <w:rPr>
          <w:rFonts w:ascii="Book Antiqua" w:hAnsi="Book Antiqua" w:cs="Traditional Arabic"/>
          <w:b/>
          <w:bCs/>
          <w:i/>
          <w:iCs/>
          <w:sz w:val="24"/>
          <w:szCs w:val="24"/>
          <w:vertAlign w:val="superscript"/>
          <w:lang w:val="fr-FR"/>
        </w:rPr>
        <w:footnoteReference w:id="4"/>
      </w:r>
      <w:r w:rsidR="00D771E5" w:rsidRPr="00D771E5">
        <w:rPr>
          <w:rFonts w:ascii="Book Antiqua" w:hAnsi="Book Antiqua" w:cs="Traditional Arabic"/>
          <w:sz w:val="24"/>
          <w:szCs w:val="24"/>
          <w:lang w:val="fr-FR"/>
        </w:rPr>
        <w:t> ».</w:t>
      </w:r>
    </w:p>
    <w:p w:rsidR="00D771E5" w:rsidRPr="00D771E5" w:rsidRDefault="00D771E5" w:rsidP="00EB65AB">
      <w:pPr>
        <w:tabs>
          <w:tab w:val="left" w:pos="9746"/>
        </w:tabs>
        <w:bidi w:val="0"/>
        <w:spacing w:before="120" w:after="0" w:line="240" w:lineRule="auto"/>
        <w:ind w:firstLine="284"/>
        <w:jc w:val="both"/>
        <w:rPr>
          <w:rFonts w:ascii="Book Antiqua" w:hAnsi="Book Antiqua" w:cs="Traditional Arabic"/>
          <w:sz w:val="24"/>
          <w:szCs w:val="24"/>
          <w:lang w:val="fr-FR"/>
        </w:rPr>
      </w:pPr>
      <w:r w:rsidRPr="00D771E5">
        <w:rPr>
          <w:rFonts w:ascii="Book Antiqua" w:hAnsi="Book Antiqua" w:cs="Traditional Arabic"/>
          <w:sz w:val="24"/>
          <w:szCs w:val="24"/>
          <w:lang w:val="fr-FR"/>
        </w:rPr>
        <w:t xml:space="preserve">Voici donc la miséricorde prophétique, celle-ci même qui fit oublier au prophète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Pr="00D771E5">
        <w:rPr>
          <w:rFonts w:ascii="Book Antiqua" w:hAnsi="Book Antiqua" w:cs="Traditional Arabic"/>
          <w:sz w:val="24"/>
          <w:szCs w:val="24"/>
          <w:lang w:val="fr-FR"/>
        </w:rPr>
        <w:t xml:space="preserve"> ses blessures dont le sang coulait encore, son cœur déchiré et sa poitrine affligée. Il n’avait pas d’autre idée en tête que de faire parvenir le bien à ces hommes, les sortir des ténèbres vers la lumière, et qu’ils se guident vers le chemin de droiture.</w:t>
      </w:r>
    </w:p>
    <w:p w:rsidR="00012D43" w:rsidRDefault="00012D43" w:rsidP="00012D43">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Ensuite, l</w:t>
      </w:r>
      <w:r w:rsidR="00D771E5" w:rsidRPr="00D771E5">
        <w:rPr>
          <w:rFonts w:ascii="Book Antiqua" w:hAnsi="Book Antiqua" w:cs="Traditional Arabic"/>
          <w:sz w:val="24"/>
          <w:szCs w:val="24"/>
          <w:lang w:val="fr-FR"/>
        </w:rPr>
        <w:t xml:space="preserve">orsque le prophète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00D771E5" w:rsidRPr="00D771E5">
        <w:rPr>
          <w:rFonts w:ascii="Book Antiqua" w:hAnsi="Book Antiqua" w:cs="Traditional Arabic"/>
          <w:sz w:val="24"/>
          <w:szCs w:val="24"/>
          <w:lang w:val="fr-FR"/>
        </w:rPr>
        <w:t xml:space="preserve"> conquit La Mecque, et qu’il y entra accompagné de dix mille compagnons armés, et qu’Allah lui donna la mainmise sur les cous de ceux qui lui avaient empoisonné la vie, l’avaient chassé, s’étaient accordés sur sa mise à mort, l’avaient expulsé de sa ville, et avaient tué ses compagnons et leur avaient fait subir les pires épreuves dans leur foi ; et que, alors que venait d’être décrétée cette victoire grandiose, l’un des compagnons lui dit : </w:t>
      </w:r>
    </w:p>
    <w:p w:rsidR="00012D43" w:rsidRDefault="00012D43" w:rsidP="00012D43">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lastRenderedPageBreak/>
        <w:t xml:space="preserve">- </w:t>
      </w:r>
      <w:r w:rsidR="00D771E5" w:rsidRPr="00D771E5">
        <w:rPr>
          <w:rFonts w:ascii="Book Antiqua" w:hAnsi="Book Antiqua" w:cs="Traditional Arabic"/>
          <w:sz w:val="24"/>
          <w:szCs w:val="24"/>
          <w:lang w:val="fr-FR"/>
        </w:rPr>
        <w:t>« </w:t>
      </w:r>
      <w:r w:rsidR="00D771E5" w:rsidRPr="00D771E5">
        <w:rPr>
          <w:rFonts w:ascii="Book Antiqua" w:hAnsi="Book Antiqua" w:cs="Traditional Arabic"/>
          <w:i/>
          <w:iCs/>
          <w:sz w:val="24"/>
          <w:szCs w:val="24"/>
          <w:lang w:val="fr-FR"/>
        </w:rPr>
        <w:t>Aujourd’hui sera un bain de sang !</w:t>
      </w:r>
      <w:r w:rsidR="00D771E5" w:rsidRPr="00D771E5">
        <w:rPr>
          <w:rFonts w:ascii="Book Antiqua" w:hAnsi="Book Antiqua" w:cs="Traditional Arabic"/>
          <w:sz w:val="24"/>
          <w:szCs w:val="24"/>
          <w:lang w:val="fr-FR"/>
        </w:rPr>
        <w:t xml:space="preserve"> ». </w:t>
      </w:r>
    </w:p>
    <w:p w:rsidR="00012D43" w:rsidRDefault="00012D43" w:rsidP="00012D43">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D771E5" w:rsidRPr="00D771E5">
        <w:rPr>
          <w:rFonts w:ascii="Book Antiqua" w:hAnsi="Book Antiqua" w:cs="Traditional Arabic"/>
          <w:sz w:val="24"/>
          <w:szCs w:val="24"/>
          <w:lang w:val="fr-FR"/>
        </w:rPr>
        <w:t xml:space="preserve">Le prophète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00D771E5" w:rsidRPr="00D771E5">
        <w:rPr>
          <w:rFonts w:ascii="Book Antiqua" w:hAnsi="Book Antiqua" w:cs="Traditional Arabic"/>
          <w:sz w:val="24"/>
          <w:szCs w:val="24"/>
          <w:lang w:val="fr-FR"/>
        </w:rPr>
        <w:t xml:space="preserve"> lui dit : « </w:t>
      </w:r>
      <w:r w:rsidR="00D771E5" w:rsidRPr="00D771E5">
        <w:rPr>
          <w:rFonts w:ascii="Book Antiqua" w:hAnsi="Book Antiqua" w:cs="Traditional Arabic"/>
          <w:b/>
          <w:bCs/>
          <w:i/>
          <w:iCs/>
          <w:sz w:val="24"/>
          <w:szCs w:val="24"/>
          <w:lang w:val="fr-FR"/>
        </w:rPr>
        <w:t>Au contraire, c’est un jour de pardon et de miséricorde</w:t>
      </w:r>
      <w:r>
        <w:rPr>
          <w:rFonts w:ascii="Book Antiqua" w:hAnsi="Book Antiqua" w:cs="Traditional Arabic"/>
          <w:sz w:val="24"/>
          <w:szCs w:val="24"/>
          <w:lang w:val="fr-FR"/>
        </w:rPr>
        <w:t> ».</w:t>
      </w:r>
    </w:p>
    <w:p w:rsidR="00331492" w:rsidRDefault="00D771E5" w:rsidP="00012D43">
      <w:pPr>
        <w:tabs>
          <w:tab w:val="left" w:pos="9746"/>
        </w:tabs>
        <w:bidi w:val="0"/>
        <w:spacing w:before="120" w:after="0" w:line="240" w:lineRule="auto"/>
        <w:ind w:firstLine="284"/>
        <w:jc w:val="both"/>
        <w:rPr>
          <w:rFonts w:ascii="Book Antiqua" w:hAnsi="Book Antiqua" w:cs="Traditional Arabic"/>
          <w:sz w:val="24"/>
          <w:szCs w:val="24"/>
          <w:lang w:val="fr-FR"/>
        </w:rPr>
      </w:pPr>
      <w:r w:rsidRPr="00D771E5">
        <w:rPr>
          <w:rFonts w:ascii="Book Antiqua" w:hAnsi="Book Antiqua" w:cs="Traditional Arabic"/>
          <w:sz w:val="24"/>
          <w:szCs w:val="24"/>
          <w:lang w:val="fr-FR"/>
        </w:rPr>
        <w:t xml:space="preserve">Puis, il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Pr="00D771E5">
        <w:rPr>
          <w:rFonts w:ascii="Book Antiqua" w:hAnsi="Book Antiqua" w:cs="Traditional Arabic"/>
          <w:sz w:val="24"/>
          <w:szCs w:val="24"/>
          <w:lang w:val="fr-FR"/>
        </w:rPr>
        <w:t xml:space="preserve"> s’en alla vers ces défaits, alors que leurs vues étaient figées, leurs cœurs apeurés et leurs gorges asséchées ; et qu’ils attendaient de voir ce que ce chef </w:t>
      </w:r>
      <w:r w:rsidR="00012D43">
        <w:rPr>
          <w:rFonts w:ascii="Book Antiqua" w:hAnsi="Book Antiqua" w:cs="Traditional Arabic"/>
          <w:sz w:val="24"/>
          <w:szCs w:val="24"/>
          <w:lang w:val="fr-FR"/>
        </w:rPr>
        <w:t xml:space="preserve">revanchard </w:t>
      </w:r>
      <w:r w:rsidRPr="00D771E5">
        <w:rPr>
          <w:rFonts w:ascii="Book Antiqua" w:hAnsi="Book Antiqua" w:cs="Traditional Arabic"/>
          <w:sz w:val="24"/>
          <w:szCs w:val="24"/>
          <w:lang w:val="fr-FR"/>
        </w:rPr>
        <w:t xml:space="preserve">allait </w:t>
      </w:r>
      <w:r w:rsidR="00012D43">
        <w:rPr>
          <w:rFonts w:ascii="Book Antiqua" w:hAnsi="Book Antiqua" w:cs="Traditional Arabic"/>
          <w:sz w:val="24"/>
          <w:szCs w:val="24"/>
          <w:lang w:val="fr-FR"/>
        </w:rPr>
        <w:t xml:space="preserve">bien </w:t>
      </w:r>
      <w:r w:rsidRPr="00D771E5">
        <w:rPr>
          <w:rFonts w:ascii="Book Antiqua" w:hAnsi="Book Antiqua" w:cs="Traditional Arabic"/>
          <w:sz w:val="24"/>
          <w:szCs w:val="24"/>
          <w:lang w:val="fr-FR"/>
        </w:rPr>
        <w:t xml:space="preserve">faire d’eux, alors qu’ils sont ceux qui avaient l’habitude de se venger sans aucune indulgence, et d’humilier les défaits [et même les morts] du camp adverse comme ils ont pu le faire lors de </w:t>
      </w:r>
      <w:r w:rsidRPr="0000465B">
        <w:rPr>
          <w:rFonts w:ascii="Book Antiqua" w:hAnsi="Book Antiqua" w:cs="Traditional Arabic"/>
          <w:sz w:val="24"/>
          <w:szCs w:val="24"/>
          <w:lang w:val="fr-FR"/>
        </w:rPr>
        <w:t>U</w:t>
      </w:r>
      <w:r w:rsidRPr="00331492">
        <w:rPr>
          <w:rFonts w:ascii="Book Antiqua" w:hAnsi="Book Antiqua" w:cs="Traditional Arabic"/>
          <w:sz w:val="24"/>
          <w:szCs w:val="24"/>
          <w:u w:val="single"/>
          <w:lang w:val="fr-FR"/>
        </w:rPr>
        <w:t>h</w:t>
      </w:r>
      <w:r w:rsidRPr="0000465B">
        <w:rPr>
          <w:rFonts w:ascii="Book Antiqua" w:hAnsi="Book Antiqua" w:cs="Traditional Arabic"/>
          <w:sz w:val="24"/>
          <w:szCs w:val="24"/>
          <w:lang w:val="fr-FR"/>
        </w:rPr>
        <w:t>ud</w:t>
      </w:r>
      <w:r w:rsidRPr="00D771E5">
        <w:rPr>
          <w:rFonts w:ascii="Book Antiqua" w:hAnsi="Book Antiqua" w:cs="Traditional Arabic"/>
          <w:sz w:val="24"/>
          <w:szCs w:val="24"/>
          <w:lang w:val="fr-FR"/>
        </w:rPr>
        <w:t xml:space="preserve">…Il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Pr="00D771E5">
        <w:rPr>
          <w:rFonts w:ascii="Book Antiqua" w:hAnsi="Book Antiqua" w:cs="Traditional Arabic"/>
          <w:sz w:val="24"/>
          <w:szCs w:val="24"/>
          <w:lang w:val="fr-FR"/>
        </w:rPr>
        <w:t xml:space="preserve"> leur dit alors : </w:t>
      </w:r>
    </w:p>
    <w:p w:rsidR="00331492" w:rsidRDefault="00331492" w:rsidP="00331492">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D771E5" w:rsidRPr="00D771E5">
        <w:rPr>
          <w:rFonts w:ascii="Book Antiqua" w:hAnsi="Book Antiqua" w:cs="Traditional Arabic"/>
          <w:b/>
          <w:bCs/>
          <w:i/>
          <w:iCs/>
          <w:sz w:val="24"/>
          <w:szCs w:val="24"/>
          <w:lang w:val="fr-FR"/>
        </w:rPr>
        <w:t>« Ô peuple de Quraysh ! Que pensez-vous que je vais faire de vous ?</w:t>
      </w:r>
      <w:r>
        <w:rPr>
          <w:rFonts w:ascii="Book Antiqua" w:hAnsi="Book Antiqua" w:cs="Traditional Arabic"/>
          <w:sz w:val="24"/>
          <w:szCs w:val="24"/>
          <w:lang w:val="fr-FR"/>
        </w:rPr>
        <w:t> »</w:t>
      </w:r>
    </w:p>
    <w:p w:rsidR="00331492" w:rsidRDefault="00331492" w:rsidP="00331492">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D771E5" w:rsidRPr="00D771E5">
        <w:rPr>
          <w:rFonts w:ascii="Book Antiqua" w:hAnsi="Book Antiqua" w:cs="Traditional Arabic"/>
          <w:sz w:val="24"/>
          <w:szCs w:val="24"/>
          <w:lang w:val="fr-FR"/>
        </w:rPr>
        <w:t>« </w:t>
      </w:r>
      <w:r w:rsidR="00D771E5" w:rsidRPr="00D771E5">
        <w:rPr>
          <w:rFonts w:ascii="Book Antiqua" w:hAnsi="Book Antiqua" w:cs="Traditional Arabic"/>
          <w:i/>
          <w:iCs/>
          <w:sz w:val="24"/>
          <w:szCs w:val="24"/>
          <w:lang w:val="fr-FR"/>
        </w:rPr>
        <w:t>Le</w:t>
      </w:r>
      <w:r w:rsidR="00D771E5" w:rsidRPr="00D771E5">
        <w:rPr>
          <w:rFonts w:ascii="Book Antiqua" w:hAnsi="Book Antiqua" w:cs="Traditional Arabic"/>
          <w:sz w:val="24"/>
          <w:szCs w:val="24"/>
          <w:lang w:val="fr-FR"/>
        </w:rPr>
        <w:t xml:space="preserve"> </w:t>
      </w:r>
      <w:r w:rsidR="00D771E5" w:rsidRPr="00D771E5">
        <w:rPr>
          <w:rFonts w:ascii="Book Antiqua" w:hAnsi="Book Antiqua" w:cs="Traditional Arabic"/>
          <w:i/>
          <w:iCs/>
          <w:sz w:val="24"/>
          <w:szCs w:val="24"/>
          <w:lang w:val="fr-FR"/>
        </w:rPr>
        <w:t>bien. Noble que tu es, et fils de notre noble frère</w:t>
      </w:r>
      <w:r>
        <w:rPr>
          <w:rFonts w:ascii="Book Antiqua" w:hAnsi="Book Antiqua" w:cs="Traditional Arabic"/>
          <w:sz w:val="24"/>
          <w:szCs w:val="24"/>
          <w:lang w:val="fr-FR"/>
        </w:rPr>
        <w:t> » dirent-ils.</w:t>
      </w:r>
    </w:p>
    <w:p w:rsidR="00D771E5" w:rsidRPr="00D771E5" w:rsidRDefault="00331492" w:rsidP="00331492">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D771E5" w:rsidRPr="00D771E5">
        <w:rPr>
          <w:rFonts w:ascii="Book Antiqua" w:hAnsi="Book Antiqua" w:cs="Traditional Arabic"/>
          <w:sz w:val="24"/>
          <w:szCs w:val="24"/>
          <w:lang w:val="fr-FR"/>
        </w:rPr>
        <w:t xml:space="preserve">Le prophète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00D771E5" w:rsidRPr="00D771E5">
        <w:rPr>
          <w:rFonts w:ascii="Book Antiqua" w:hAnsi="Book Antiqua" w:cs="Traditional Arabic"/>
          <w:sz w:val="24"/>
          <w:szCs w:val="24"/>
          <w:lang w:val="fr-FR"/>
        </w:rPr>
        <w:t xml:space="preserve"> dit : « </w:t>
      </w:r>
      <w:r w:rsidR="00D771E5" w:rsidRPr="00D771E5">
        <w:rPr>
          <w:rFonts w:ascii="Book Antiqua" w:hAnsi="Book Antiqua" w:cs="Traditional Arabic"/>
          <w:b/>
          <w:bCs/>
          <w:i/>
          <w:iCs/>
          <w:sz w:val="24"/>
          <w:szCs w:val="24"/>
          <w:lang w:val="fr-FR"/>
        </w:rPr>
        <w:t>Partez ! Vous êtes libres !</w:t>
      </w:r>
      <w:r w:rsidR="00D771E5" w:rsidRPr="00D771E5">
        <w:rPr>
          <w:rFonts w:ascii="Book Antiqua" w:hAnsi="Book Antiqua" w:cs="Traditional Arabic"/>
          <w:sz w:val="24"/>
          <w:szCs w:val="24"/>
          <w:lang w:val="fr-FR"/>
        </w:rPr>
        <w:t> » Ils s’en allèrent comme s’ils avaient été ressuscités de leurs tombes.</w:t>
      </w:r>
    </w:p>
    <w:p w:rsidR="00353D29" w:rsidRPr="00364C1E" w:rsidRDefault="00D771E5" w:rsidP="00331492">
      <w:pPr>
        <w:tabs>
          <w:tab w:val="left" w:pos="9746"/>
        </w:tabs>
        <w:bidi w:val="0"/>
        <w:spacing w:before="120" w:after="0" w:line="240" w:lineRule="auto"/>
        <w:ind w:firstLine="284"/>
        <w:jc w:val="both"/>
        <w:rPr>
          <w:rFonts w:ascii="Book Antiqua" w:hAnsi="Book Antiqua" w:cs="Traditional Arabic"/>
          <w:sz w:val="24"/>
          <w:szCs w:val="24"/>
          <w:lang w:val="fr-FR"/>
        </w:rPr>
      </w:pPr>
      <w:r w:rsidRPr="00D771E5">
        <w:rPr>
          <w:rFonts w:ascii="Book Antiqua" w:hAnsi="Book Antiqua" w:cs="Traditional Arabic"/>
          <w:sz w:val="24"/>
          <w:szCs w:val="24"/>
          <w:lang w:val="fr-FR"/>
        </w:rPr>
        <w:t xml:space="preserve">Ainsi fut le pardon total, celui qui résultait de la miséricorde qui siégeait dans le cœur du prophète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Pr="00D771E5">
        <w:rPr>
          <w:rFonts w:ascii="Book Antiqua" w:hAnsi="Book Antiqua" w:cs="Traditional Arabic"/>
          <w:sz w:val="24"/>
          <w:szCs w:val="24"/>
          <w:lang w:val="fr-FR"/>
        </w:rPr>
        <w:t xml:space="preserve">, celui qui était vaste au point d’englober ceux qui, parmi ses ennemis, lui avaient fait le plus de mal. Et sans cette miséricorde, </w:t>
      </w:r>
      <w:r w:rsidR="00331492">
        <w:rPr>
          <w:rFonts w:ascii="Book Antiqua" w:hAnsi="Book Antiqua" w:cs="Traditional Arabic"/>
          <w:sz w:val="24"/>
          <w:szCs w:val="24"/>
          <w:lang w:val="fr-FR"/>
        </w:rPr>
        <w:t xml:space="preserve">il </w:t>
      </w:r>
      <w:r w:rsidRPr="00D771E5">
        <w:rPr>
          <w:rFonts w:ascii="Book Antiqua" w:hAnsi="Book Antiqua" w:cs="Traditional Arabic"/>
          <w:sz w:val="24"/>
          <w:szCs w:val="24"/>
          <w:lang w:val="fr-FR"/>
        </w:rPr>
        <w:t xml:space="preserve">n’aurait </w:t>
      </w:r>
      <w:r w:rsidR="00331492">
        <w:rPr>
          <w:rFonts w:ascii="Book Antiqua" w:hAnsi="Book Antiqua" w:cs="Traditional Arabic"/>
          <w:sz w:val="24"/>
          <w:szCs w:val="24"/>
          <w:lang w:val="fr-FR"/>
        </w:rPr>
        <w:t>jamais pu pardonner</w:t>
      </w:r>
      <w:r w:rsidRPr="00D771E5">
        <w:rPr>
          <w:rFonts w:ascii="Book Antiqua" w:hAnsi="Book Antiqua" w:cs="Traditional Arabic"/>
          <w:sz w:val="24"/>
          <w:szCs w:val="24"/>
          <w:lang w:val="fr-FR"/>
        </w:rPr>
        <w:t xml:space="preserve">. Ainsi, le messager </w:t>
      </w:r>
      <w:r w:rsidR="00EB65AB">
        <w:rPr>
          <w:rFonts w:ascii="Book Antiqua" w:hAnsi="Book Antiqua" w:cs="Traditional Arabic"/>
          <w:color w:val="000000"/>
          <w:sz w:val="24"/>
          <w:szCs w:val="24"/>
          <w:lang w:val="fr-FR"/>
        </w:rPr>
        <w:t>(</w:t>
      </w:r>
      <w:r w:rsidR="00EB65AB">
        <w:rPr>
          <w:rFonts w:ascii="Book Antiqua" w:hAnsi="Book Antiqua" w:cs="Traditional Arabic"/>
          <w:color w:val="000000"/>
          <w:sz w:val="24"/>
          <w:szCs w:val="24"/>
          <w:lang w:val="fr-FR"/>
        </w:rPr>
        <w:sym w:font="AGA Arabesque" w:char="F065"/>
      </w:r>
      <w:r w:rsidR="00EB65AB">
        <w:rPr>
          <w:rFonts w:ascii="Book Antiqua" w:hAnsi="Book Antiqua" w:cs="Traditional Arabic"/>
          <w:color w:val="000000"/>
          <w:sz w:val="24"/>
          <w:szCs w:val="24"/>
          <w:lang w:val="fr-FR"/>
        </w:rPr>
        <w:t>)</w:t>
      </w:r>
      <w:r w:rsidRPr="00D771E5">
        <w:rPr>
          <w:rFonts w:ascii="Book Antiqua" w:hAnsi="Book Antiqua" w:cs="Traditional Arabic"/>
          <w:sz w:val="24"/>
          <w:szCs w:val="24"/>
          <w:lang w:val="fr-FR"/>
        </w:rPr>
        <w:t xml:space="preserve"> dit vrai lorsqu’il dit : « </w:t>
      </w:r>
      <w:r w:rsidRPr="00D771E5">
        <w:rPr>
          <w:rFonts w:ascii="Book Antiqua" w:hAnsi="Book Antiqua" w:cs="Traditional Arabic"/>
          <w:b/>
          <w:bCs/>
          <w:i/>
          <w:iCs/>
          <w:sz w:val="24"/>
          <w:szCs w:val="24"/>
          <w:lang w:val="fr-FR"/>
        </w:rPr>
        <w:t>Je ne suis qu’une miséricorde offerte en cadeau</w:t>
      </w:r>
      <w:r w:rsidRPr="00D771E5">
        <w:rPr>
          <w:rFonts w:ascii="Book Antiqua" w:hAnsi="Book Antiqua" w:cs="Traditional Arabic"/>
          <w:b/>
          <w:bCs/>
          <w:i/>
          <w:iCs/>
          <w:sz w:val="24"/>
          <w:szCs w:val="24"/>
          <w:vertAlign w:val="superscript"/>
          <w:lang w:val="fr-FR"/>
        </w:rPr>
        <w:footnoteReference w:id="5"/>
      </w:r>
      <w:r w:rsidRPr="00D771E5">
        <w:rPr>
          <w:rFonts w:ascii="Book Antiqua" w:hAnsi="Book Antiqua" w:cs="Traditional Arabic"/>
          <w:sz w:val="24"/>
          <w:szCs w:val="24"/>
          <w:lang w:val="fr-FR"/>
        </w:rPr>
        <w:t> ».</w:t>
      </w:r>
    </w:p>
    <w:p w:rsidR="000C0EDB" w:rsidRDefault="000C0EDB" w:rsidP="000C0EDB">
      <w:pPr>
        <w:tabs>
          <w:tab w:val="left" w:pos="9746"/>
        </w:tabs>
        <w:bidi w:val="0"/>
        <w:spacing w:before="120" w:after="0" w:line="240" w:lineRule="auto"/>
        <w:jc w:val="both"/>
        <w:rPr>
          <w:rFonts w:ascii="Book Antiqua" w:hAnsi="Book Antiqua" w:cs="Traditional Arabic"/>
          <w:sz w:val="24"/>
          <w:szCs w:val="24"/>
          <w:lang w:val="fr-FR"/>
        </w:rPr>
      </w:pPr>
    </w:p>
    <w:p w:rsidR="00DE544F" w:rsidRDefault="00DE544F" w:rsidP="00DE544F">
      <w:pPr>
        <w:tabs>
          <w:tab w:val="left" w:pos="9746"/>
        </w:tabs>
        <w:bidi w:val="0"/>
        <w:spacing w:before="120" w:after="0" w:line="240" w:lineRule="auto"/>
        <w:jc w:val="both"/>
        <w:rPr>
          <w:rFonts w:ascii="Book Antiqua" w:hAnsi="Book Antiqua" w:cs="Traditional Arabic"/>
          <w:sz w:val="24"/>
          <w:szCs w:val="24"/>
          <w:lang w:val="fr-FR"/>
        </w:rPr>
      </w:pPr>
    </w:p>
    <w:p w:rsidR="00DE544F" w:rsidRDefault="00DE544F" w:rsidP="00DE544F">
      <w:pPr>
        <w:tabs>
          <w:tab w:val="left" w:pos="9746"/>
        </w:tabs>
        <w:bidi w:val="0"/>
        <w:spacing w:before="120" w:after="0" w:line="240" w:lineRule="auto"/>
        <w:jc w:val="both"/>
        <w:rPr>
          <w:rFonts w:ascii="Book Antiqua" w:hAnsi="Book Antiqua" w:cs="Traditional Arabic"/>
          <w:sz w:val="24"/>
          <w:szCs w:val="24"/>
          <w:lang w:val="fr-FR"/>
        </w:rPr>
      </w:pPr>
    </w:p>
    <w:p w:rsidR="00103D8F" w:rsidRDefault="00103D8F" w:rsidP="00DE544F">
      <w:pPr>
        <w:spacing w:before="120" w:after="120" w:line="240" w:lineRule="auto"/>
        <w:jc w:val="center"/>
        <w:rPr>
          <w:rFonts w:ascii="Book Antiqua" w:hAnsi="Book Antiqua"/>
          <w:sz w:val="24"/>
          <w:szCs w:val="24"/>
          <w:lang w:val="fr-FR"/>
        </w:rPr>
      </w:pPr>
    </w:p>
    <w:p w:rsidR="002134A7" w:rsidRDefault="0069539D" w:rsidP="00DE544F">
      <w:pPr>
        <w:spacing w:before="120" w:after="12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103D8F" w:rsidRDefault="00103D8F" w:rsidP="00DE544F">
      <w:pPr>
        <w:spacing w:before="120" w:after="120" w:line="240" w:lineRule="auto"/>
        <w:jc w:val="center"/>
        <w:rPr>
          <w:rFonts w:ascii="Book Antiqua" w:hAnsi="Book Antiqua"/>
          <w:sz w:val="24"/>
          <w:szCs w:val="24"/>
          <w:lang w:val="fr-FR"/>
        </w:rPr>
      </w:pPr>
    </w:p>
    <w:p w:rsidR="00103D8F" w:rsidRDefault="00103D8F" w:rsidP="00DE544F">
      <w:pPr>
        <w:spacing w:before="120" w:after="120" w:line="240" w:lineRule="auto"/>
        <w:jc w:val="center"/>
        <w:rPr>
          <w:rFonts w:ascii="Book Antiqua" w:hAnsi="Book Antiqua"/>
          <w:sz w:val="24"/>
          <w:szCs w:val="24"/>
          <w:lang w:val="fr-FR"/>
        </w:rPr>
      </w:pPr>
    </w:p>
    <w:p w:rsidR="00103D8F" w:rsidRDefault="00103D8F" w:rsidP="00DE544F">
      <w:pPr>
        <w:spacing w:before="120" w:after="120" w:line="240" w:lineRule="auto"/>
        <w:jc w:val="center"/>
        <w:rPr>
          <w:rFonts w:ascii="Book Antiqua" w:hAnsi="Book Antiqua"/>
          <w:sz w:val="24"/>
          <w:szCs w:val="24"/>
          <w:lang w:val="fr-FR"/>
        </w:rPr>
      </w:pPr>
    </w:p>
    <w:p w:rsidR="00103D8F" w:rsidRDefault="00103D8F" w:rsidP="00DE544F">
      <w:pPr>
        <w:spacing w:before="120" w:after="120" w:line="240" w:lineRule="auto"/>
        <w:jc w:val="center"/>
        <w:rPr>
          <w:rFonts w:ascii="Book Antiqua" w:hAnsi="Book Antiqua"/>
          <w:sz w:val="24"/>
          <w:szCs w:val="24"/>
          <w:lang w:val="fr-FR"/>
        </w:rPr>
      </w:pPr>
    </w:p>
    <w:p w:rsidR="00103D8F" w:rsidRDefault="00103D8F" w:rsidP="00DE544F">
      <w:pPr>
        <w:spacing w:before="120" w:after="120" w:line="240" w:lineRule="auto"/>
        <w:jc w:val="center"/>
        <w:rPr>
          <w:rFonts w:ascii="Book Antiqua" w:hAnsi="Book Antiqua"/>
          <w:sz w:val="24"/>
          <w:szCs w:val="24"/>
          <w:lang w:val="fr-FR"/>
        </w:rPr>
      </w:pPr>
    </w:p>
    <w:p w:rsidR="00103D8F" w:rsidRDefault="00103D8F" w:rsidP="00DE544F">
      <w:pPr>
        <w:spacing w:before="120" w:after="120" w:line="240" w:lineRule="auto"/>
        <w:jc w:val="center"/>
        <w:rPr>
          <w:rFonts w:ascii="Book Antiqua" w:hAnsi="Book Antiqua"/>
          <w:sz w:val="24"/>
          <w:szCs w:val="24"/>
          <w:lang w:val="fr-FR"/>
        </w:rPr>
      </w:pPr>
    </w:p>
    <w:p w:rsidR="00103D8F" w:rsidRPr="00353D29" w:rsidRDefault="00103D8F" w:rsidP="00103D8F">
      <w:pPr>
        <w:pStyle w:val="Heading1"/>
      </w:pPr>
      <w:r w:rsidRPr="002F7C40">
        <w:rPr>
          <w:smallCaps/>
          <w:sz w:val="32"/>
          <w:szCs w:val="28"/>
        </w:rPr>
        <w:lastRenderedPageBreak/>
        <w:t>Au nom d</w:t>
      </w:r>
      <w:r>
        <w:rPr>
          <w:smallCaps/>
          <w:sz w:val="32"/>
          <w:szCs w:val="28"/>
        </w:rPr>
        <w:t>’</w:t>
      </w:r>
      <w:r w:rsidRPr="002F7C40">
        <w:rPr>
          <w:smallCaps/>
          <w:sz w:val="32"/>
          <w:szCs w:val="28"/>
        </w:rPr>
        <w:t xml:space="preserve">Allah, </w:t>
      </w:r>
      <w:r>
        <w:rPr>
          <w:smallCaps/>
          <w:sz w:val="32"/>
          <w:szCs w:val="28"/>
        </w:rPr>
        <w:t>le tout miséricordieux</w:t>
      </w:r>
      <w:r w:rsidRPr="002F7C40">
        <w:rPr>
          <w:smallCaps/>
          <w:sz w:val="32"/>
          <w:szCs w:val="28"/>
        </w:rPr>
        <w:t>, le très Miséricordieux</w:t>
      </w:r>
    </w:p>
    <w:p w:rsidR="00103D8F" w:rsidRPr="001272B6" w:rsidRDefault="00103D8F" w:rsidP="00103D8F">
      <w:pPr>
        <w:tabs>
          <w:tab w:val="left" w:pos="9746"/>
        </w:tabs>
        <w:bidi w:val="0"/>
        <w:spacing w:after="0" w:line="240" w:lineRule="auto"/>
        <w:ind w:firstLine="284"/>
        <w:jc w:val="both"/>
        <w:rPr>
          <w:rFonts w:ascii="Book Antiqua" w:hAnsi="Book Antiqua"/>
          <w:b/>
          <w:bCs/>
          <w:sz w:val="24"/>
          <w:szCs w:val="24"/>
          <w:lang w:val="fr-FR"/>
        </w:rPr>
      </w:pPr>
    </w:p>
    <w:p w:rsidR="00103D8F" w:rsidRDefault="00103D8F" w:rsidP="00103D8F">
      <w:pPr>
        <w:pStyle w:val="Heading2"/>
      </w:pPr>
    </w:p>
    <w:p w:rsidR="00103D8F" w:rsidRPr="001272B6" w:rsidRDefault="00103D8F" w:rsidP="00103D8F">
      <w:pPr>
        <w:pStyle w:val="Heading2"/>
      </w:pPr>
      <w:r w:rsidRPr="001272B6">
        <w:t>Sa miséricorde envers les animaux et êtres inanimés</w:t>
      </w:r>
    </w:p>
    <w:p w:rsidR="00103D8F"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N</w:t>
      </w:r>
      <w:r w:rsidRPr="001272B6">
        <w:rPr>
          <w:rFonts w:ascii="Book Antiqua" w:hAnsi="Book Antiqua" w:cs="Traditional Arabic"/>
          <w:sz w:val="24"/>
          <w:szCs w:val="24"/>
          <w:lang w:val="fr-FR"/>
        </w:rPr>
        <w:t xml:space="preserve">ous avons évoqué précédemment le fait que la miséricorde prophétique était </w:t>
      </w:r>
      <w:r>
        <w:rPr>
          <w:rFonts w:ascii="Book Antiqua" w:hAnsi="Book Antiqua" w:cs="Traditional Arabic"/>
          <w:sz w:val="24"/>
          <w:szCs w:val="24"/>
          <w:lang w:val="fr-FR"/>
        </w:rPr>
        <w:t xml:space="preserve">si vaste qu’elle pouvait </w:t>
      </w:r>
      <w:r w:rsidRPr="001272B6">
        <w:rPr>
          <w:rFonts w:ascii="Book Antiqua" w:hAnsi="Book Antiqua" w:cs="Traditional Arabic"/>
          <w:sz w:val="24"/>
          <w:szCs w:val="24"/>
          <w:lang w:val="fr-FR"/>
        </w:rPr>
        <w:t xml:space="preserve">inclure le mécréant, en plus du croyant monothéiste. Nous allons voir maintenant que la miséricorde du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a outrepassé les limites de l’espèce humaine pour atteindre la faune, la fl</w:t>
      </w:r>
      <w:r>
        <w:rPr>
          <w:rFonts w:ascii="Book Antiqua" w:hAnsi="Book Antiqua" w:cs="Traditional Arabic"/>
          <w:sz w:val="24"/>
          <w:szCs w:val="24"/>
          <w:lang w:val="fr-FR"/>
        </w:rPr>
        <w:t>ore et même les êtres inanimés.</w:t>
      </w:r>
    </w:p>
    <w:p w:rsidR="00103D8F"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sidRPr="001272B6">
        <w:rPr>
          <w:rFonts w:ascii="Book Antiqua" w:hAnsi="Book Antiqua" w:cs="Traditional Arabic"/>
          <w:sz w:val="24"/>
          <w:szCs w:val="24"/>
          <w:lang w:val="fr-FR"/>
        </w:rPr>
        <w:t xml:space="preserve">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a dit</w:t>
      </w:r>
      <w:r>
        <w:rPr>
          <w:rFonts w:ascii="Book Antiqua" w:hAnsi="Book Antiqua" w:cs="Traditional Arabic"/>
          <w:sz w:val="24"/>
          <w:szCs w:val="24"/>
          <w:lang w:val="fr-FR"/>
        </w:rPr>
        <w:t xml:space="preserve"> par exemple</w:t>
      </w:r>
      <w:r w:rsidRPr="001272B6">
        <w:rPr>
          <w:rFonts w:ascii="Book Antiqua" w:hAnsi="Book Antiqua" w:cs="Traditional Arabic"/>
          <w:sz w:val="24"/>
          <w:szCs w:val="24"/>
          <w:lang w:val="fr-FR"/>
        </w:rPr>
        <w:t> : « </w:t>
      </w:r>
      <w:r w:rsidRPr="001272B6">
        <w:rPr>
          <w:rFonts w:ascii="Book Antiqua" w:hAnsi="Book Antiqua" w:cs="Traditional Arabic"/>
          <w:b/>
          <w:bCs/>
          <w:i/>
          <w:iCs/>
          <w:sz w:val="24"/>
          <w:szCs w:val="24"/>
          <w:lang w:val="fr-FR"/>
        </w:rPr>
        <w:t>Un homme empruntait son chemin lorsqu</w:t>
      </w:r>
      <w:r>
        <w:rPr>
          <w:rFonts w:ascii="Book Antiqua" w:hAnsi="Book Antiqua" w:cs="Traditional Arabic"/>
          <w:b/>
          <w:bCs/>
          <w:i/>
          <w:iCs/>
          <w:sz w:val="24"/>
          <w:szCs w:val="24"/>
          <w:lang w:val="fr-FR"/>
        </w:rPr>
        <w:t xml:space="preserve">’il ressentit </w:t>
      </w:r>
      <w:r w:rsidRPr="001272B6">
        <w:rPr>
          <w:rFonts w:ascii="Book Antiqua" w:hAnsi="Book Antiqua" w:cs="Traditional Arabic"/>
          <w:b/>
          <w:bCs/>
          <w:i/>
          <w:iCs/>
          <w:sz w:val="24"/>
          <w:szCs w:val="24"/>
          <w:lang w:val="fr-FR"/>
        </w:rPr>
        <w:t xml:space="preserve">une soif intense. Il trouva un puits et y fit halte pour s’abreuver. Lorsqu’il s’éloigna, il vit un chien haletant, qui se nourrissait de terre humide à cause de sa soif. Il se dit alors : « Certes, ce chien </w:t>
      </w:r>
      <w:r>
        <w:rPr>
          <w:rFonts w:ascii="Book Antiqua" w:hAnsi="Book Antiqua" w:cs="Traditional Arabic"/>
          <w:b/>
          <w:bCs/>
          <w:i/>
          <w:iCs/>
          <w:sz w:val="24"/>
          <w:szCs w:val="24"/>
          <w:lang w:val="fr-FR"/>
        </w:rPr>
        <w:t xml:space="preserve">subit </w:t>
      </w:r>
      <w:r w:rsidRPr="001272B6">
        <w:rPr>
          <w:rFonts w:ascii="Book Antiqua" w:hAnsi="Book Antiqua" w:cs="Traditional Arabic"/>
          <w:b/>
          <w:bCs/>
          <w:i/>
          <w:iCs/>
          <w:sz w:val="24"/>
          <w:szCs w:val="24"/>
          <w:lang w:val="fr-FR"/>
        </w:rPr>
        <w:t>la même soif que la mienne ». Il descendit [à nouveau] dans le puits et remplit sa khuff</w:t>
      </w:r>
      <w:r w:rsidRPr="001272B6">
        <w:rPr>
          <w:rFonts w:ascii="Book Antiqua" w:hAnsi="Book Antiqua" w:cs="Traditional Arabic"/>
          <w:b/>
          <w:bCs/>
          <w:i/>
          <w:iCs/>
          <w:sz w:val="24"/>
          <w:szCs w:val="24"/>
          <w:vertAlign w:val="superscript"/>
          <w:lang w:val="fr-FR"/>
        </w:rPr>
        <w:footnoteReference w:id="6"/>
      </w:r>
      <w:r w:rsidRPr="001272B6">
        <w:rPr>
          <w:rFonts w:ascii="Book Antiqua" w:hAnsi="Book Antiqua" w:cs="Traditional Arabic"/>
          <w:b/>
          <w:bCs/>
          <w:i/>
          <w:iCs/>
          <w:sz w:val="24"/>
          <w:szCs w:val="24"/>
          <w:lang w:val="fr-FR"/>
        </w:rPr>
        <w:t xml:space="preserve"> d’eau, puis la serra entre ses dents, remonta du puits et abreuva le chien. Allah lui fut </w:t>
      </w:r>
      <w:r>
        <w:rPr>
          <w:rFonts w:ascii="Book Antiqua" w:hAnsi="Book Antiqua" w:cs="Traditional Arabic"/>
          <w:b/>
          <w:bCs/>
          <w:i/>
          <w:iCs/>
          <w:sz w:val="24"/>
          <w:szCs w:val="24"/>
          <w:lang w:val="fr-FR"/>
        </w:rPr>
        <w:t>R</w:t>
      </w:r>
      <w:r w:rsidRPr="001272B6">
        <w:rPr>
          <w:rFonts w:ascii="Book Antiqua" w:hAnsi="Book Antiqua" w:cs="Traditional Arabic"/>
          <w:b/>
          <w:bCs/>
          <w:i/>
          <w:iCs/>
          <w:sz w:val="24"/>
          <w:szCs w:val="24"/>
          <w:lang w:val="fr-FR"/>
        </w:rPr>
        <w:t>econnaissant [pour cet œuvre] et le pardonna</w:t>
      </w:r>
      <w:r>
        <w:rPr>
          <w:rFonts w:ascii="Book Antiqua" w:hAnsi="Book Antiqua" w:cs="Traditional Arabic"/>
          <w:sz w:val="24"/>
          <w:szCs w:val="24"/>
          <w:lang w:val="fr-FR"/>
        </w:rPr>
        <w:t> ».</w:t>
      </w:r>
    </w:p>
    <w:p w:rsidR="00103D8F"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Pr="008B7664">
        <w:rPr>
          <w:rFonts w:ascii="Book Antiqua" w:hAnsi="Book Antiqua" w:cs="Traditional Arabic"/>
          <w:sz w:val="24"/>
          <w:szCs w:val="24"/>
          <w:lang w:val="fr-FR"/>
        </w:rPr>
        <w:t>[</w:t>
      </w:r>
      <w:r>
        <w:rPr>
          <w:rFonts w:ascii="Book Antiqua" w:hAnsi="Book Antiqua" w:cs="Traditional Arabic"/>
          <w:sz w:val="24"/>
          <w:szCs w:val="24"/>
          <w:lang w:val="fr-FR"/>
        </w:rPr>
        <w:t>Ayant entendu cela,</w:t>
      </w:r>
      <w:r w:rsidRPr="008B7664">
        <w:rPr>
          <w:rFonts w:ascii="Book Antiqua" w:hAnsi="Book Antiqua" w:cs="Traditional Arabic"/>
          <w:sz w:val="24"/>
          <w:szCs w:val="24"/>
          <w:lang w:val="fr-FR"/>
        </w:rPr>
        <w:t xml:space="preserve">] </w:t>
      </w:r>
      <w:r>
        <w:rPr>
          <w:rFonts w:ascii="Book Antiqua" w:hAnsi="Book Antiqua" w:cs="Traditional Arabic"/>
          <w:sz w:val="24"/>
          <w:szCs w:val="24"/>
          <w:lang w:val="fr-FR"/>
        </w:rPr>
        <w:t>les compagnons</w:t>
      </w:r>
      <w:r w:rsidRPr="001272B6">
        <w:rPr>
          <w:rFonts w:ascii="Book Antiqua" w:hAnsi="Book Antiqua" w:cs="Traditional Arabic"/>
          <w:sz w:val="24"/>
          <w:szCs w:val="24"/>
          <w:lang w:val="fr-FR"/>
        </w:rPr>
        <w:t xml:space="preserve"> dirent</w:t>
      </w:r>
      <w:r>
        <w:rPr>
          <w:rFonts w:ascii="Book Antiqua" w:hAnsi="Book Antiqua" w:cs="Traditional Arabic"/>
          <w:sz w:val="24"/>
          <w:szCs w:val="24"/>
          <w:lang w:val="fr-FR"/>
        </w:rPr>
        <w:t> :</w:t>
      </w:r>
      <w:r w:rsidRPr="001272B6">
        <w:rPr>
          <w:rFonts w:ascii="Book Antiqua" w:hAnsi="Book Antiqua" w:cs="Traditional Arabic"/>
          <w:sz w:val="24"/>
          <w:szCs w:val="24"/>
          <w:lang w:val="fr-FR"/>
        </w:rPr>
        <w:t xml:space="preserve"> « </w:t>
      </w:r>
      <w:r w:rsidRPr="001272B6">
        <w:rPr>
          <w:rFonts w:ascii="Book Antiqua" w:hAnsi="Book Antiqua" w:cs="Traditional Arabic"/>
          <w:i/>
          <w:iCs/>
          <w:sz w:val="24"/>
          <w:szCs w:val="24"/>
          <w:lang w:val="fr-FR"/>
        </w:rPr>
        <w:t>Ô messager d’Allah ! Serions-nous récompensés pour ces bêtes </w:t>
      </w:r>
      <w:r>
        <w:rPr>
          <w:rFonts w:ascii="Book Antiqua" w:hAnsi="Book Antiqua" w:cs="Traditional Arabic"/>
          <w:sz w:val="24"/>
          <w:szCs w:val="24"/>
          <w:lang w:val="fr-FR"/>
        </w:rPr>
        <w:t>? »</w:t>
      </w:r>
    </w:p>
    <w:p w:rsidR="00103D8F" w:rsidRPr="001272B6"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Pr="001272B6">
        <w:rPr>
          <w:rFonts w:ascii="Book Antiqua" w:hAnsi="Book Antiqua" w:cs="Traditional Arabic"/>
          <w:sz w:val="24"/>
          <w:szCs w:val="24"/>
          <w:lang w:val="fr-FR"/>
        </w:rPr>
        <w:t xml:space="preserve">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w:t>
      </w:r>
      <w:r>
        <w:rPr>
          <w:rFonts w:ascii="Book Antiqua" w:hAnsi="Book Antiqua" w:cs="Traditional Arabic"/>
          <w:sz w:val="24"/>
          <w:szCs w:val="24"/>
          <w:lang w:val="fr-FR"/>
        </w:rPr>
        <w:t>répon</w:t>
      </w:r>
      <w:r w:rsidRPr="001272B6">
        <w:rPr>
          <w:rFonts w:ascii="Book Antiqua" w:hAnsi="Book Antiqua" w:cs="Traditional Arabic"/>
          <w:sz w:val="24"/>
          <w:szCs w:val="24"/>
          <w:lang w:val="fr-FR"/>
        </w:rPr>
        <w:t>dit : « </w:t>
      </w:r>
      <w:r w:rsidRPr="001272B6">
        <w:rPr>
          <w:rFonts w:ascii="Book Antiqua" w:hAnsi="Book Antiqua" w:cs="Traditional Arabic"/>
          <w:b/>
          <w:bCs/>
          <w:i/>
          <w:iCs/>
          <w:sz w:val="24"/>
          <w:szCs w:val="24"/>
          <w:lang w:val="fr-FR"/>
        </w:rPr>
        <w:t>[Oui], il y a une récompense pour tout animal vivant</w:t>
      </w:r>
      <w:r w:rsidRPr="001272B6">
        <w:rPr>
          <w:rFonts w:ascii="Book Antiqua" w:hAnsi="Book Antiqua" w:cs="Traditional Arabic"/>
          <w:b/>
          <w:bCs/>
          <w:i/>
          <w:iCs/>
          <w:sz w:val="24"/>
          <w:szCs w:val="24"/>
          <w:vertAlign w:val="superscript"/>
          <w:lang w:val="fr-FR"/>
        </w:rPr>
        <w:footnoteReference w:id="7"/>
      </w:r>
      <w:r w:rsidRPr="001272B6">
        <w:rPr>
          <w:rFonts w:ascii="Book Antiqua" w:hAnsi="Book Antiqua" w:cs="Traditional Arabic"/>
          <w:sz w:val="24"/>
          <w:szCs w:val="24"/>
          <w:lang w:val="fr-FR"/>
        </w:rPr>
        <w:t xml:space="preserve"> ».  </w:t>
      </w:r>
    </w:p>
    <w:p w:rsidR="00103D8F"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sidRPr="001272B6">
        <w:rPr>
          <w:rFonts w:ascii="Book Antiqua" w:hAnsi="Book Antiqua" w:cs="Traditional Arabic"/>
          <w:sz w:val="24"/>
          <w:szCs w:val="24"/>
          <w:lang w:val="fr-FR"/>
        </w:rPr>
        <w:t>Ainsi, par ce fondement général : « </w:t>
      </w:r>
      <w:r w:rsidRPr="001272B6">
        <w:rPr>
          <w:rFonts w:ascii="Book Antiqua" w:hAnsi="Book Antiqua" w:cs="Traditional Arabic"/>
          <w:b/>
          <w:bCs/>
          <w:i/>
          <w:iCs/>
          <w:sz w:val="24"/>
          <w:szCs w:val="24"/>
          <w:lang w:val="fr-FR"/>
        </w:rPr>
        <w:t>Il</w:t>
      </w:r>
      <w:r w:rsidRPr="001272B6">
        <w:rPr>
          <w:rFonts w:ascii="Book Antiqua" w:hAnsi="Book Antiqua" w:cs="Traditional Arabic"/>
          <w:sz w:val="24"/>
          <w:szCs w:val="24"/>
          <w:lang w:val="fr-FR"/>
        </w:rPr>
        <w:t xml:space="preserve"> </w:t>
      </w:r>
      <w:r w:rsidRPr="001272B6">
        <w:rPr>
          <w:rFonts w:ascii="Book Antiqua" w:hAnsi="Book Antiqua" w:cs="Traditional Arabic"/>
          <w:b/>
          <w:bCs/>
          <w:i/>
          <w:iCs/>
          <w:sz w:val="24"/>
          <w:szCs w:val="24"/>
          <w:lang w:val="fr-FR"/>
        </w:rPr>
        <w:t>y a une récompense pour tout animal vivant</w:t>
      </w:r>
      <w:r w:rsidRPr="001272B6">
        <w:rPr>
          <w:rFonts w:ascii="Book Antiqua" w:hAnsi="Book Antiqua" w:cs="Traditional Arabic"/>
          <w:sz w:val="24"/>
          <w:szCs w:val="24"/>
          <w:lang w:val="fr-FR"/>
        </w:rPr>
        <w:t xml:space="preserve"> »,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a précédé l’ensemble des associations et rassemblements qui militent pour le respect des droits des animaux e</w:t>
      </w:r>
      <w:r>
        <w:rPr>
          <w:rFonts w:ascii="Book Antiqua" w:hAnsi="Book Antiqua" w:cs="Traditional Arabic"/>
          <w:sz w:val="24"/>
          <w:szCs w:val="24"/>
          <w:lang w:val="fr-FR"/>
        </w:rPr>
        <w:t>t appellent à bien les traiter.</w:t>
      </w:r>
    </w:p>
    <w:p w:rsidR="00103D8F" w:rsidRPr="001272B6"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sidRPr="001272B6">
        <w:rPr>
          <w:rFonts w:ascii="Book Antiqua" w:hAnsi="Book Antiqua" w:cs="Traditional Arabic"/>
          <w:sz w:val="24"/>
          <w:szCs w:val="24"/>
          <w:lang w:val="fr-FR"/>
        </w:rPr>
        <w:t xml:space="preserve">C’est </w:t>
      </w:r>
      <w:r>
        <w:rPr>
          <w:rFonts w:ascii="Book Antiqua" w:hAnsi="Book Antiqua" w:cs="Traditional Arabic"/>
          <w:sz w:val="24"/>
          <w:szCs w:val="24"/>
          <w:lang w:val="fr-FR"/>
        </w:rPr>
        <w:t xml:space="preserve">bien </w:t>
      </w:r>
      <w:r w:rsidRPr="001272B6">
        <w:rPr>
          <w:rFonts w:ascii="Book Antiqua" w:hAnsi="Book Antiqua" w:cs="Traditional Arabic"/>
          <w:sz w:val="24"/>
          <w:szCs w:val="24"/>
          <w:lang w:val="fr-FR"/>
        </w:rPr>
        <w:t>de plusieurs centaines d’années qu’il les précédés lorsqu’il a dit</w:t>
      </w:r>
      <w:r>
        <w:rPr>
          <w:rFonts w:ascii="Book Antiqua" w:hAnsi="Book Antiqua" w:cs="Traditional Arabic"/>
          <w:sz w:val="24"/>
          <w:szCs w:val="24"/>
          <w:lang w:val="fr-FR"/>
        </w:rPr>
        <w:t xml:space="preserve"> à une autre occasion</w:t>
      </w:r>
      <w:r w:rsidRPr="001272B6">
        <w:rPr>
          <w:rFonts w:ascii="Book Antiqua" w:hAnsi="Book Antiqua" w:cs="Traditional Arabic"/>
          <w:sz w:val="24"/>
          <w:szCs w:val="24"/>
          <w:lang w:val="fr-FR"/>
        </w:rPr>
        <w:t> : « </w:t>
      </w:r>
      <w:r w:rsidRPr="001272B6">
        <w:rPr>
          <w:rFonts w:ascii="Book Antiqua" w:hAnsi="Book Antiqua" w:cs="Traditional Arabic"/>
          <w:b/>
          <w:bCs/>
          <w:i/>
          <w:iCs/>
          <w:sz w:val="24"/>
          <w:szCs w:val="24"/>
          <w:lang w:val="fr-FR"/>
        </w:rPr>
        <w:t xml:space="preserve">Une femme a été châtiée à cause d’une chatte. Elle l’a enfermée jusqu'à ce qu’elle en meurt et entra en </w:t>
      </w:r>
      <w:r>
        <w:rPr>
          <w:rFonts w:ascii="Book Antiqua" w:hAnsi="Book Antiqua" w:cs="Traditional Arabic"/>
          <w:b/>
          <w:bCs/>
          <w:i/>
          <w:iCs/>
          <w:sz w:val="24"/>
          <w:szCs w:val="24"/>
          <w:lang w:val="fr-FR"/>
        </w:rPr>
        <w:t>E</w:t>
      </w:r>
      <w:r w:rsidRPr="001272B6">
        <w:rPr>
          <w:rFonts w:ascii="Book Antiqua" w:hAnsi="Book Antiqua" w:cs="Traditional Arabic"/>
          <w:b/>
          <w:bCs/>
          <w:i/>
          <w:iCs/>
          <w:sz w:val="24"/>
          <w:szCs w:val="24"/>
          <w:lang w:val="fr-FR"/>
        </w:rPr>
        <w:t xml:space="preserve">nfer à cause de cela. Et lorsqu’elle l’a enfermée, elle ne l’a pas même pas nourrie ni abreuvée, </w:t>
      </w:r>
      <w:r>
        <w:rPr>
          <w:rFonts w:ascii="Book Antiqua" w:hAnsi="Book Antiqua" w:cs="Traditional Arabic"/>
          <w:b/>
          <w:bCs/>
          <w:i/>
          <w:iCs/>
          <w:sz w:val="24"/>
          <w:szCs w:val="24"/>
          <w:lang w:val="fr-FR"/>
        </w:rPr>
        <w:t xml:space="preserve">sans même la laisser se nourrir </w:t>
      </w:r>
      <w:r w:rsidRPr="001272B6">
        <w:rPr>
          <w:rFonts w:ascii="Book Antiqua" w:hAnsi="Book Antiqua" w:cs="Traditional Arabic"/>
          <w:b/>
          <w:bCs/>
          <w:i/>
          <w:iCs/>
          <w:sz w:val="24"/>
          <w:szCs w:val="24"/>
          <w:lang w:val="fr-FR"/>
        </w:rPr>
        <w:t>d’insecte</w:t>
      </w:r>
      <w:r w:rsidRPr="001272B6">
        <w:rPr>
          <w:rFonts w:ascii="Book Antiqua" w:hAnsi="Book Antiqua" w:cs="Traditional Arabic"/>
          <w:b/>
          <w:bCs/>
          <w:i/>
          <w:iCs/>
          <w:sz w:val="24"/>
          <w:szCs w:val="24"/>
          <w:vertAlign w:val="superscript"/>
          <w:lang w:val="fr-FR"/>
        </w:rPr>
        <w:footnoteReference w:id="8"/>
      </w:r>
      <w:r w:rsidRPr="001272B6">
        <w:rPr>
          <w:rFonts w:ascii="Book Antiqua" w:hAnsi="Book Antiqua" w:cs="Traditional Arabic"/>
          <w:b/>
          <w:bCs/>
          <w:i/>
          <w:iCs/>
          <w:sz w:val="24"/>
          <w:szCs w:val="24"/>
          <w:lang w:val="fr-FR"/>
        </w:rPr>
        <w:t xml:space="preserve"> </w:t>
      </w:r>
      <w:r w:rsidRPr="001272B6">
        <w:rPr>
          <w:rFonts w:ascii="Book Antiqua" w:hAnsi="Book Antiqua" w:cs="Traditional Arabic"/>
          <w:sz w:val="24"/>
          <w:szCs w:val="24"/>
          <w:lang w:val="fr-FR"/>
        </w:rPr>
        <w:t>».</w:t>
      </w:r>
    </w:p>
    <w:p w:rsidR="00103D8F" w:rsidRPr="001272B6"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sidRPr="001272B6">
        <w:rPr>
          <w:rFonts w:ascii="Book Antiqua" w:hAnsi="Book Antiqua" w:cs="Traditional Arabic"/>
          <w:sz w:val="24"/>
          <w:szCs w:val="24"/>
          <w:lang w:val="fr-FR"/>
        </w:rPr>
        <w:lastRenderedPageBreak/>
        <w:t xml:space="preserve">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voulait, par cela, enseigner à ses compagnons la douceur et la bienfaisance envers les animaux. Il leur a expliqué que de tuer des animaux sans autorisation, ou de provoquer leur mort</w:t>
      </w:r>
      <w:r>
        <w:rPr>
          <w:rFonts w:ascii="Book Antiqua" w:hAnsi="Book Antiqua" w:cs="Traditional Arabic"/>
          <w:sz w:val="24"/>
          <w:szCs w:val="24"/>
          <w:lang w:val="fr-FR"/>
        </w:rPr>
        <w:t xml:space="preserve"> pouvait </w:t>
      </w:r>
      <w:r w:rsidRPr="001272B6">
        <w:rPr>
          <w:rFonts w:ascii="Book Antiqua" w:hAnsi="Book Antiqua" w:cs="Traditional Arabic"/>
          <w:sz w:val="24"/>
          <w:szCs w:val="24"/>
          <w:lang w:val="fr-FR"/>
        </w:rPr>
        <w:t xml:space="preserve">suffire à entrer en </w:t>
      </w:r>
      <w:r>
        <w:rPr>
          <w:rFonts w:ascii="Book Antiqua" w:hAnsi="Book Antiqua" w:cs="Traditional Arabic"/>
          <w:sz w:val="24"/>
          <w:szCs w:val="24"/>
          <w:lang w:val="fr-FR"/>
        </w:rPr>
        <w:t>E</w:t>
      </w:r>
      <w:r w:rsidRPr="001272B6">
        <w:rPr>
          <w:rFonts w:ascii="Book Antiqua" w:hAnsi="Book Antiqua" w:cs="Traditional Arabic"/>
          <w:sz w:val="24"/>
          <w:szCs w:val="24"/>
          <w:lang w:val="fr-FR"/>
        </w:rPr>
        <w:t xml:space="preserve">nfer </w:t>
      </w:r>
      <w:r>
        <w:rPr>
          <w:rFonts w:ascii="Book Antiqua" w:hAnsi="Book Antiqua" w:cs="Traditional Arabic"/>
          <w:sz w:val="24"/>
          <w:szCs w:val="24"/>
          <w:lang w:val="fr-FR"/>
        </w:rPr>
        <w:t xml:space="preserve">– </w:t>
      </w:r>
      <w:r w:rsidRPr="001272B6">
        <w:rPr>
          <w:rFonts w:ascii="Book Antiqua" w:hAnsi="Book Antiqua" w:cs="Traditional Arabic"/>
          <w:sz w:val="24"/>
          <w:szCs w:val="24"/>
          <w:lang w:val="fr-FR"/>
        </w:rPr>
        <w:t>qu’Allah nous en protège ! Or, ceci n’existe toujours pas dans les lois contemporaines auxquelles se réfèrent les gens de notre époque.</w:t>
      </w:r>
    </w:p>
    <w:p w:rsidR="00103D8F"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sidRPr="001272B6">
        <w:rPr>
          <w:rFonts w:ascii="Book Antiqua" w:hAnsi="Book Antiqua" w:cs="Traditional Arabic"/>
          <w:sz w:val="24"/>
          <w:szCs w:val="24"/>
          <w:lang w:val="fr-FR"/>
        </w:rPr>
        <w:t xml:space="preserve">En outre, le prophète a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fortement mis en garde contre le fait de tuer des animaux gratuitement. Il dit à ce propos : « </w:t>
      </w:r>
      <w:r w:rsidRPr="001272B6">
        <w:rPr>
          <w:rFonts w:ascii="Book Antiqua" w:hAnsi="Book Antiqua" w:cs="Traditional Arabic"/>
          <w:b/>
          <w:bCs/>
          <w:i/>
          <w:iCs/>
          <w:sz w:val="24"/>
          <w:szCs w:val="24"/>
          <w:lang w:val="fr-FR"/>
        </w:rPr>
        <w:t xml:space="preserve">Aucun homme ne tue un oiseau, ou quelque chose de plus grand, </w:t>
      </w:r>
      <w:r>
        <w:rPr>
          <w:rFonts w:ascii="Book Antiqua" w:hAnsi="Book Antiqua" w:cs="Traditional Arabic"/>
          <w:b/>
          <w:bCs/>
          <w:i/>
          <w:iCs/>
          <w:sz w:val="24"/>
          <w:szCs w:val="24"/>
          <w:lang w:val="fr-FR"/>
        </w:rPr>
        <w:t>manquant de</w:t>
      </w:r>
      <w:r w:rsidRPr="001272B6">
        <w:rPr>
          <w:rFonts w:ascii="Book Antiqua" w:hAnsi="Book Antiqua" w:cs="Traditional Arabic"/>
          <w:b/>
          <w:bCs/>
          <w:i/>
          <w:iCs/>
          <w:sz w:val="24"/>
          <w:szCs w:val="24"/>
          <w:lang w:val="fr-FR"/>
        </w:rPr>
        <w:t xml:space="preserve"> respecter son droit, sans qu’Allah ne l’interroge dessus le jour du Jugement </w:t>
      </w:r>
      <w:r w:rsidRPr="001272B6">
        <w:rPr>
          <w:rFonts w:ascii="Book Antiqua" w:hAnsi="Book Antiqua" w:cs="Traditional Arabic"/>
          <w:sz w:val="24"/>
          <w:szCs w:val="24"/>
          <w:lang w:val="fr-FR"/>
        </w:rPr>
        <w:t xml:space="preserve">» </w:t>
      </w:r>
    </w:p>
    <w:p w:rsidR="00103D8F"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Pr="001272B6">
        <w:rPr>
          <w:rFonts w:ascii="Book Antiqua" w:hAnsi="Book Antiqua" w:cs="Traditional Arabic"/>
          <w:sz w:val="24"/>
          <w:szCs w:val="24"/>
          <w:lang w:val="fr-FR"/>
        </w:rPr>
        <w:t>Ils dirent : « </w:t>
      </w:r>
      <w:r w:rsidRPr="001272B6">
        <w:rPr>
          <w:rFonts w:ascii="Book Antiqua" w:hAnsi="Book Antiqua" w:cs="Traditional Arabic"/>
          <w:i/>
          <w:iCs/>
          <w:sz w:val="24"/>
          <w:szCs w:val="24"/>
          <w:lang w:val="fr-FR"/>
        </w:rPr>
        <w:t>Ô messager d’Allah ! Quel est son droit</w:t>
      </w:r>
      <w:r w:rsidRPr="001272B6">
        <w:rPr>
          <w:rFonts w:ascii="Book Antiqua" w:hAnsi="Book Antiqua" w:cs="Traditional Arabic"/>
          <w:sz w:val="24"/>
          <w:szCs w:val="24"/>
          <w:lang w:val="fr-FR"/>
        </w:rPr>
        <w:t> ? </w:t>
      </w:r>
    </w:p>
    <w:p w:rsidR="00103D8F" w:rsidRPr="001272B6"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Pr="001272B6">
        <w:rPr>
          <w:rFonts w:ascii="Book Antiqua" w:hAnsi="Book Antiqua" w:cs="Traditional Arabic"/>
          <w:sz w:val="24"/>
          <w:szCs w:val="24"/>
          <w:lang w:val="fr-FR"/>
        </w:rPr>
        <w:t>» Il dit : « </w:t>
      </w:r>
      <w:r w:rsidRPr="001272B6">
        <w:rPr>
          <w:rFonts w:ascii="Book Antiqua" w:hAnsi="Book Antiqua" w:cs="Traditional Arabic"/>
          <w:b/>
          <w:bCs/>
          <w:i/>
          <w:iCs/>
          <w:sz w:val="24"/>
          <w:szCs w:val="24"/>
          <w:lang w:val="fr-FR"/>
        </w:rPr>
        <w:t>Son droit est qu’il l’égorge p</w:t>
      </w:r>
      <w:r>
        <w:rPr>
          <w:rFonts w:ascii="Book Antiqua" w:hAnsi="Book Antiqua" w:cs="Traditional Arabic"/>
          <w:b/>
          <w:bCs/>
          <w:i/>
          <w:iCs/>
          <w:sz w:val="24"/>
          <w:szCs w:val="24"/>
          <w:lang w:val="fr-FR"/>
        </w:rPr>
        <w:t>our</w:t>
      </w:r>
      <w:r w:rsidRPr="001272B6">
        <w:rPr>
          <w:rFonts w:ascii="Book Antiqua" w:hAnsi="Book Antiqua" w:cs="Traditional Arabic"/>
          <w:b/>
          <w:bCs/>
          <w:i/>
          <w:iCs/>
          <w:sz w:val="24"/>
          <w:szCs w:val="24"/>
          <w:lang w:val="fr-FR"/>
        </w:rPr>
        <w:t xml:space="preserve"> la mange</w:t>
      </w:r>
      <w:r>
        <w:rPr>
          <w:rFonts w:ascii="Book Antiqua" w:hAnsi="Book Antiqua" w:cs="Traditional Arabic"/>
          <w:b/>
          <w:bCs/>
          <w:i/>
          <w:iCs/>
          <w:sz w:val="24"/>
          <w:szCs w:val="24"/>
          <w:lang w:val="fr-FR"/>
        </w:rPr>
        <w:t>r</w:t>
      </w:r>
      <w:r w:rsidRPr="001272B6">
        <w:rPr>
          <w:rFonts w:ascii="Book Antiqua" w:hAnsi="Book Antiqua" w:cs="Traditional Arabic"/>
          <w:b/>
          <w:bCs/>
          <w:i/>
          <w:iCs/>
          <w:sz w:val="24"/>
          <w:szCs w:val="24"/>
          <w:lang w:val="fr-FR"/>
        </w:rPr>
        <w:t>, et qu’il ne coupe pas sa tête [inutilement] pour la jeter</w:t>
      </w:r>
      <w:r w:rsidRPr="001272B6">
        <w:rPr>
          <w:rFonts w:ascii="Book Antiqua" w:hAnsi="Book Antiqua" w:cs="Traditional Arabic"/>
          <w:b/>
          <w:bCs/>
          <w:i/>
          <w:iCs/>
          <w:sz w:val="24"/>
          <w:szCs w:val="24"/>
          <w:vertAlign w:val="superscript"/>
          <w:lang w:val="fr-FR"/>
        </w:rPr>
        <w:footnoteReference w:id="9"/>
      </w:r>
      <w:r w:rsidRPr="001272B6">
        <w:rPr>
          <w:rFonts w:ascii="Book Antiqua" w:hAnsi="Book Antiqua" w:cs="Traditional Arabic"/>
          <w:b/>
          <w:bCs/>
          <w:i/>
          <w:iCs/>
          <w:sz w:val="24"/>
          <w:szCs w:val="24"/>
          <w:lang w:val="fr-FR"/>
        </w:rPr>
        <w:t xml:space="preserve"> </w:t>
      </w:r>
      <w:r w:rsidRPr="001272B6">
        <w:rPr>
          <w:rFonts w:ascii="Book Antiqua" w:hAnsi="Book Antiqua" w:cs="Traditional Arabic"/>
          <w:sz w:val="24"/>
          <w:szCs w:val="24"/>
          <w:lang w:val="fr-FR"/>
        </w:rPr>
        <w:t>».</w:t>
      </w:r>
    </w:p>
    <w:p w:rsidR="00103D8F" w:rsidRPr="001272B6"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sidRPr="001272B6">
        <w:rPr>
          <w:rFonts w:ascii="Book Antiqua" w:hAnsi="Book Antiqua" w:cs="Traditional Arabic"/>
          <w:sz w:val="24"/>
          <w:szCs w:val="24"/>
          <w:lang w:val="fr-FR"/>
        </w:rPr>
        <w:t xml:space="preserve">Par ailleurs,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a ordonné la bienfaisance lors du sacrifice des bêtes. Il dit à ce propos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 « </w:t>
      </w:r>
      <w:r w:rsidRPr="001272B6">
        <w:rPr>
          <w:rFonts w:ascii="Book Antiqua" w:hAnsi="Book Antiqua" w:cs="Traditional Arabic"/>
          <w:b/>
          <w:bCs/>
          <w:i/>
          <w:iCs/>
          <w:sz w:val="24"/>
          <w:szCs w:val="24"/>
          <w:lang w:val="fr-FR"/>
        </w:rPr>
        <w:t>Allah a décrété la bienfaisance dans toute chose ! [Ainsi], lorsque vous tuez, faites-le de manière propre. Et lorsque vous sacrifiez, faites-le de manière propre. Et que l’un d’entre vous aiguise sa lame, et qu’il repose sa bête</w:t>
      </w:r>
      <w:r w:rsidRPr="001272B6">
        <w:rPr>
          <w:rFonts w:ascii="Book Antiqua" w:hAnsi="Book Antiqua" w:cs="Traditional Arabic"/>
          <w:b/>
          <w:bCs/>
          <w:i/>
          <w:iCs/>
          <w:sz w:val="24"/>
          <w:szCs w:val="24"/>
          <w:vertAlign w:val="superscript"/>
          <w:lang w:val="fr-FR"/>
        </w:rPr>
        <w:footnoteReference w:id="10"/>
      </w:r>
      <w:r w:rsidRPr="001272B6">
        <w:rPr>
          <w:rFonts w:ascii="Book Antiqua" w:hAnsi="Book Antiqua" w:cs="Traditional Arabic"/>
          <w:b/>
          <w:bCs/>
          <w:i/>
          <w:iCs/>
          <w:sz w:val="24"/>
          <w:szCs w:val="24"/>
          <w:lang w:val="fr-FR"/>
        </w:rPr>
        <w:t> </w:t>
      </w:r>
      <w:r w:rsidRPr="001272B6">
        <w:rPr>
          <w:rFonts w:ascii="Book Antiqua" w:hAnsi="Book Antiqua" w:cs="Traditional Arabic"/>
          <w:sz w:val="24"/>
          <w:szCs w:val="24"/>
          <w:lang w:val="fr-FR"/>
        </w:rPr>
        <w:t>».</w:t>
      </w:r>
    </w:p>
    <w:p w:rsidR="00103D8F" w:rsidRPr="001272B6"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sidRPr="001272B6">
        <w:rPr>
          <w:rFonts w:ascii="Book Antiqua" w:hAnsi="Book Antiqua" w:cs="Traditional Arabic"/>
          <w:sz w:val="24"/>
          <w:szCs w:val="24"/>
          <w:lang w:val="fr-FR"/>
        </w:rPr>
        <w:t>Un des savants rapporte que certains occidentaux se sont convertis à l’</w:t>
      </w:r>
      <w:r>
        <w:rPr>
          <w:rFonts w:ascii="Book Antiqua" w:hAnsi="Book Antiqua" w:cs="Traditional Arabic"/>
          <w:sz w:val="24"/>
          <w:szCs w:val="24"/>
          <w:lang w:val="fr-FR"/>
        </w:rPr>
        <w:t>I</w:t>
      </w:r>
      <w:r w:rsidRPr="001272B6">
        <w:rPr>
          <w:rFonts w:ascii="Book Antiqua" w:hAnsi="Book Antiqua" w:cs="Traditional Arabic"/>
          <w:sz w:val="24"/>
          <w:szCs w:val="24"/>
          <w:lang w:val="fr-FR"/>
        </w:rPr>
        <w:t>slam lorsqu’ils ont pris connaissance de l’éthique de l’islam vis-à-vis du sacrifice ; ce qui indique, [une fois de plus,] la perfection de cette religion en tout point</w:t>
      </w:r>
      <w:r>
        <w:rPr>
          <w:rFonts w:ascii="Book Antiqua" w:hAnsi="Book Antiqua" w:cs="Traditional Arabic"/>
          <w:sz w:val="24"/>
          <w:szCs w:val="24"/>
          <w:lang w:val="fr-FR"/>
        </w:rPr>
        <w:t xml:space="preserve"> – </w:t>
      </w:r>
      <w:r w:rsidRPr="001272B6">
        <w:rPr>
          <w:rFonts w:ascii="Book Antiqua" w:hAnsi="Book Antiqua" w:cs="Traditional Arabic"/>
          <w:sz w:val="24"/>
          <w:szCs w:val="24"/>
          <w:lang w:val="fr-FR"/>
        </w:rPr>
        <w:t>et la louange est à Allah, et le bienfait vient de lui.</w:t>
      </w:r>
    </w:p>
    <w:p w:rsidR="00103D8F" w:rsidRPr="001272B6"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sidRPr="001272B6">
        <w:rPr>
          <w:rFonts w:ascii="Book Antiqua" w:hAnsi="Book Antiqua" w:cs="Traditional Arabic"/>
          <w:sz w:val="24"/>
          <w:szCs w:val="24"/>
          <w:lang w:val="fr-FR"/>
        </w:rPr>
        <w:t xml:space="preserve">Aussi,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dit : « </w:t>
      </w:r>
      <w:r w:rsidRPr="001272B6">
        <w:rPr>
          <w:rFonts w:ascii="Book Antiqua" w:hAnsi="Book Antiqua" w:cs="Traditional Arabic"/>
          <w:b/>
          <w:bCs/>
          <w:i/>
          <w:iCs/>
          <w:sz w:val="24"/>
          <w:szCs w:val="24"/>
          <w:lang w:val="fr-FR"/>
        </w:rPr>
        <w:t>Ne prenez pas une chose vivante comme jeu</w:t>
      </w:r>
      <w:r w:rsidRPr="001272B6">
        <w:rPr>
          <w:rFonts w:ascii="Book Antiqua" w:hAnsi="Book Antiqua" w:cs="Traditional Arabic"/>
          <w:b/>
          <w:bCs/>
          <w:i/>
          <w:iCs/>
          <w:sz w:val="24"/>
          <w:szCs w:val="24"/>
          <w:vertAlign w:val="superscript"/>
          <w:lang w:val="fr-FR"/>
        </w:rPr>
        <w:footnoteReference w:id="11"/>
      </w:r>
      <w:r w:rsidRPr="001272B6">
        <w:rPr>
          <w:rFonts w:ascii="Book Antiqua" w:hAnsi="Book Antiqua" w:cs="Traditional Arabic"/>
          <w:sz w:val="24"/>
          <w:szCs w:val="24"/>
          <w:lang w:val="fr-FR"/>
        </w:rPr>
        <w:t xml:space="preserve"> », c’est-à-dire : « Ne prenez pas les animaux vivants comme cibles de vos flèches », car cela est en contradiction avec la miséricorde avec laquelle le croyant doit se parer. </w:t>
      </w:r>
    </w:p>
    <w:p w:rsidR="00103D8F"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sidRPr="001272B6">
        <w:rPr>
          <w:rFonts w:ascii="Book Antiqua" w:hAnsi="Book Antiqua" w:cs="Traditional Arabic"/>
          <w:sz w:val="24"/>
          <w:szCs w:val="24"/>
          <w:lang w:val="fr-FR"/>
        </w:rPr>
        <w:t xml:space="preserve">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réprimait l’injustice et la tyrannie envers les animaux, et accordait beaucoup d’importance à cela. Un jour, il entra dans le jardin d’un homme des </w:t>
      </w:r>
      <w:r w:rsidRPr="008B7664">
        <w:rPr>
          <w:rFonts w:ascii="Book Antiqua" w:hAnsi="Book Antiqua" w:cs="Traditional Arabic"/>
          <w:i/>
          <w:iCs/>
          <w:sz w:val="24"/>
          <w:szCs w:val="24"/>
          <w:lang w:val="fr-FR"/>
        </w:rPr>
        <w:t>An</w:t>
      </w:r>
      <w:r w:rsidRPr="008B7664">
        <w:rPr>
          <w:rFonts w:ascii="Book Antiqua" w:hAnsi="Book Antiqua" w:cs="Traditional Arabic"/>
          <w:i/>
          <w:iCs/>
          <w:sz w:val="24"/>
          <w:szCs w:val="24"/>
          <w:u w:val="single"/>
          <w:lang w:val="fr-FR"/>
        </w:rPr>
        <w:t>s</w:t>
      </w:r>
      <w:r w:rsidRPr="008B7664">
        <w:rPr>
          <w:rFonts w:ascii="Book Antiqua" w:hAnsi="Book Antiqua" w:cs="Traditional Arabic"/>
          <w:i/>
          <w:iCs/>
          <w:sz w:val="24"/>
          <w:szCs w:val="24"/>
          <w:lang w:val="fr-FR"/>
        </w:rPr>
        <w:t>ars</w:t>
      </w:r>
      <w:r w:rsidRPr="001272B6">
        <w:rPr>
          <w:rFonts w:ascii="Book Antiqua" w:hAnsi="Book Antiqua" w:cs="Traditional Arabic"/>
          <w:sz w:val="24"/>
          <w:szCs w:val="24"/>
          <w:vertAlign w:val="superscript"/>
          <w:lang w:val="fr-FR"/>
        </w:rPr>
        <w:footnoteReference w:id="12"/>
      </w:r>
      <w:r w:rsidRPr="001272B6">
        <w:rPr>
          <w:rFonts w:ascii="Book Antiqua" w:hAnsi="Book Antiqua" w:cs="Traditional Arabic"/>
          <w:sz w:val="24"/>
          <w:szCs w:val="24"/>
          <w:lang w:val="fr-FR"/>
        </w:rPr>
        <w:t xml:space="preserve"> et vit un chameau. Lorsque celui-ci vit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il gémit et se mit à pleurer.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vint à lui et se mit à caress</w:t>
      </w:r>
      <w:r>
        <w:rPr>
          <w:rFonts w:ascii="Book Antiqua" w:hAnsi="Book Antiqua" w:cs="Traditional Arabic"/>
          <w:sz w:val="24"/>
          <w:szCs w:val="24"/>
          <w:lang w:val="fr-FR"/>
        </w:rPr>
        <w:t>er son museau, ce qui l’apaisa.</w:t>
      </w:r>
    </w:p>
    <w:p w:rsidR="00103D8F"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Pr="001272B6">
        <w:rPr>
          <w:rFonts w:ascii="Book Antiqua" w:hAnsi="Book Antiqua" w:cs="Traditional Arabic"/>
          <w:sz w:val="24"/>
          <w:szCs w:val="24"/>
          <w:lang w:val="fr-FR"/>
        </w:rPr>
        <w:t xml:space="preserve">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demanda : « </w:t>
      </w:r>
      <w:r w:rsidRPr="001272B6">
        <w:rPr>
          <w:rFonts w:ascii="Book Antiqua" w:hAnsi="Book Antiqua" w:cs="Traditional Arabic"/>
          <w:b/>
          <w:bCs/>
          <w:i/>
          <w:iCs/>
          <w:sz w:val="24"/>
          <w:szCs w:val="24"/>
          <w:lang w:val="fr-FR"/>
        </w:rPr>
        <w:t>Qui est le propriétaire de ce chameau ?</w:t>
      </w:r>
      <w:r>
        <w:rPr>
          <w:rFonts w:ascii="Book Antiqua" w:hAnsi="Book Antiqua" w:cs="Traditional Arabic"/>
          <w:sz w:val="24"/>
          <w:szCs w:val="24"/>
          <w:lang w:val="fr-FR"/>
        </w:rPr>
        <w:t> »</w:t>
      </w:r>
    </w:p>
    <w:p w:rsidR="00103D8F"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lastRenderedPageBreak/>
        <w:t xml:space="preserve">- </w:t>
      </w:r>
      <w:r w:rsidRPr="001272B6">
        <w:rPr>
          <w:rFonts w:ascii="Book Antiqua" w:hAnsi="Book Antiqua" w:cs="Traditional Arabic"/>
          <w:sz w:val="24"/>
          <w:szCs w:val="24"/>
          <w:lang w:val="fr-FR"/>
        </w:rPr>
        <w:t xml:space="preserve">Un jeune homme parmi les </w:t>
      </w:r>
      <w:r w:rsidRPr="008B7664">
        <w:rPr>
          <w:rFonts w:ascii="Book Antiqua" w:hAnsi="Book Antiqua" w:cs="Traditional Arabic"/>
          <w:i/>
          <w:iCs/>
          <w:sz w:val="24"/>
          <w:szCs w:val="24"/>
          <w:lang w:val="fr-FR"/>
        </w:rPr>
        <w:t>An</w:t>
      </w:r>
      <w:r w:rsidRPr="008B7664">
        <w:rPr>
          <w:rFonts w:ascii="Book Antiqua" w:hAnsi="Book Antiqua" w:cs="Traditional Arabic"/>
          <w:i/>
          <w:iCs/>
          <w:sz w:val="24"/>
          <w:szCs w:val="24"/>
          <w:u w:val="single"/>
          <w:lang w:val="fr-FR"/>
        </w:rPr>
        <w:t>s</w:t>
      </w:r>
      <w:r w:rsidRPr="008B7664">
        <w:rPr>
          <w:rFonts w:ascii="Book Antiqua" w:hAnsi="Book Antiqua" w:cs="Traditional Arabic"/>
          <w:i/>
          <w:iCs/>
          <w:sz w:val="24"/>
          <w:szCs w:val="24"/>
          <w:lang w:val="fr-FR"/>
        </w:rPr>
        <w:t>ars</w:t>
      </w:r>
      <w:r w:rsidRPr="001272B6">
        <w:rPr>
          <w:rFonts w:ascii="Book Antiqua" w:hAnsi="Book Antiqua" w:cs="Traditional Arabic"/>
          <w:sz w:val="24"/>
          <w:szCs w:val="24"/>
          <w:lang w:val="fr-FR"/>
        </w:rPr>
        <w:t xml:space="preserve"> vient et dit : « </w:t>
      </w:r>
      <w:r w:rsidRPr="001272B6">
        <w:rPr>
          <w:rFonts w:ascii="Book Antiqua" w:hAnsi="Book Antiqua" w:cs="Traditional Arabic"/>
          <w:i/>
          <w:iCs/>
          <w:sz w:val="24"/>
          <w:szCs w:val="24"/>
          <w:lang w:val="fr-FR"/>
        </w:rPr>
        <w:t>C’est moi, Ô messager d’Allah</w:t>
      </w:r>
      <w:r w:rsidRPr="001272B6">
        <w:rPr>
          <w:rFonts w:ascii="Book Antiqua" w:hAnsi="Book Antiqua" w:cs="Traditional Arabic"/>
          <w:sz w:val="24"/>
          <w:szCs w:val="24"/>
          <w:lang w:val="fr-FR"/>
        </w:rPr>
        <w:t xml:space="preserve"> ». </w:t>
      </w:r>
    </w:p>
    <w:p w:rsidR="00103D8F" w:rsidRPr="001272B6"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Pr="001272B6">
        <w:rPr>
          <w:rFonts w:ascii="Book Antiqua" w:hAnsi="Book Antiqua" w:cs="Traditional Arabic"/>
          <w:sz w:val="24"/>
          <w:szCs w:val="24"/>
          <w:lang w:val="fr-FR"/>
        </w:rPr>
        <w:t xml:space="preserve">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dit alors : « </w:t>
      </w:r>
      <w:r w:rsidRPr="001272B6">
        <w:rPr>
          <w:rFonts w:ascii="Book Antiqua" w:hAnsi="Book Antiqua" w:cs="Traditional Arabic"/>
          <w:b/>
          <w:bCs/>
          <w:i/>
          <w:iCs/>
          <w:sz w:val="24"/>
          <w:szCs w:val="24"/>
          <w:lang w:val="fr-FR"/>
        </w:rPr>
        <w:t>Ne vas-tu pas craindre Allah dans cette bête qu’Allah t’a octroyée ? Il vient de se plaindre à moi que tu le faisais souffrir de douleur et l’astreignait à des corvées interminables</w:t>
      </w:r>
      <w:r w:rsidRPr="001272B6">
        <w:rPr>
          <w:rFonts w:ascii="Book Antiqua" w:hAnsi="Book Antiqua" w:cs="Traditional Arabic"/>
          <w:b/>
          <w:bCs/>
          <w:i/>
          <w:iCs/>
          <w:sz w:val="24"/>
          <w:szCs w:val="24"/>
          <w:vertAlign w:val="superscript"/>
          <w:lang w:val="fr-FR"/>
        </w:rPr>
        <w:footnoteReference w:id="13"/>
      </w:r>
      <w:r w:rsidRPr="001272B6">
        <w:rPr>
          <w:rFonts w:ascii="Book Antiqua" w:hAnsi="Book Antiqua" w:cs="Traditional Arabic"/>
          <w:sz w:val="24"/>
          <w:szCs w:val="24"/>
          <w:lang w:val="fr-FR"/>
        </w:rPr>
        <w:t> ».</w:t>
      </w:r>
    </w:p>
    <w:p w:rsidR="00103D8F"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sidRPr="001272B6">
        <w:rPr>
          <w:rFonts w:ascii="Book Antiqua" w:hAnsi="Book Antiqua" w:cs="Traditional Arabic"/>
          <w:sz w:val="24"/>
          <w:szCs w:val="24"/>
          <w:lang w:val="fr-FR"/>
        </w:rPr>
        <w:t xml:space="preserve">Quant aux êtres inanimés, ils </w:t>
      </w:r>
      <w:r>
        <w:rPr>
          <w:rFonts w:ascii="Book Antiqua" w:hAnsi="Book Antiqua" w:cs="Traditional Arabic"/>
          <w:sz w:val="24"/>
          <w:szCs w:val="24"/>
          <w:lang w:val="fr-FR"/>
        </w:rPr>
        <w:t xml:space="preserve">avaient </w:t>
      </w:r>
      <w:r w:rsidRPr="001272B6">
        <w:rPr>
          <w:rFonts w:ascii="Book Antiqua" w:hAnsi="Book Antiqua" w:cs="Traditional Arabic"/>
          <w:sz w:val="24"/>
          <w:szCs w:val="24"/>
          <w:lang w:val="fr-FR"/>
        </w:rPr>
        <w:t xml:space="preserve">également droit à leur part de miséricorde </w:t>
      </w:r>
      <w:r>
        <w:rPr>
          <w:rFonts w:ascii="Book Antiqua" w:hAnsi="Book Antiqua" w:cs="Traditional Arabic"/>
          <w:sz w:val="24"/>
          <w:szCs w:val="24"/>
          <w:lang w:val="fr-FR"/>
        </w:rPr>
        <w:t>« Mu</w:t>
      </w:r>
      <w:r w:rsidRPr="008B7664">
        <w:rPr>
          <w:rFonts w:ascii="Book Antiqua" w:hAnsi="Book Antiqua" w:cs="Traditional Arabic"/>
          <w:sz w:val="24"/>
          <w:szCs w:val="24"/>
          <w:u w:val="single"/>
          <w:lang w:val="fr-FR"/>
        </w:rPr>
        <w:t>h</w:t>
      </w:r>
      <w:r w:rsidRPr="001272B6">
        <w:rPr>
          <w:rFonts w:ascii="Book Antiqua" w:hAnsi="Book Antiqua" w:cs="Traditional Arabic"/>
          <w:sz w:val="24"/>
          <w:szCs w:val="24"/>
          <w:lang w:val="fr-FR"/>
        </w:rPr>
        <w:t>ammadienne</w:t>
      </w:r>
      <w:r>
        <w:rPr>
          <w:rFonts w:ascii="Book Antiqua" w:hAnsi="Book Antiqua" w:cs="Traditional Arabic"/>
          <w:sz w:val="24"/>
          <w:szCs w:val="24"/>
          <w:lang w:val="fr-FR"/>
        </w:rPr>
        <w:t> »</w:t>
      </w:r>
      <w:r w:rsidRPr="001272B6">
        <w:rPr>
          <w:rFonts w:ascii="Book Antiqua" w:hAnsi="Book Antiqua" w:cs="Traditional Arabic"/>
          <w:sz w:val="24"/>
          <w:szCs w:val="24"/>
          <w:lang w:val="fr-FR"/>
        </w:rPr>
        <w:t>. Al</w:t>
      </w:r>
      <w:r>
        <w:rPr>
          <w:rFonts w:ascii="Book Antiqua" w:hAnsi="Book Antiqua" w:cs="Traditional Arabic"/>
          <w:sz w:val="24"/>
          <w:szCs w:val="24"/>
          <w:lang w:val="fr-FR"/>
        </w:rPr>
        <w:t>-</w:t>
      </w:r>
      <w:r w:rsidRPr="001272B6">
        <w:rPr>
          <w:rFonts w:ascii="Book Antiqua" w:hAnsi="Book Antiqua" w:cs="Traditional Arabic"/>
          <w:sz w:val="24"/>
          <w:szCs w:val="24"/>
          <w:lang w:val="fr-FR"/>
        </w:rPr>
        <w:t>Bukh</w:t>
      </w:r>
      <w:r>
        <w:rPr>
          <w:rFonts w:ascii="Book Antiqua" w:hAnsi="Book Antiqua" w:cs="Traditional Arabic"/>
          <w:sz w:val="24"/>
          <w:szCs w:val="24"/>
          <w:lang w:val="fr-FR"/>
        </w:rPr>
        <w:t>â</w:t>
      </w:r>
      <w:r w:rsidRPr="001272B6">
        <w:rPr>
          <w:rFonts w:ascii="Book Antiqua" w:hAnsi="Book Antiqua" w:cs="Traditional Arabic"/>
          <w:sz w:val="24"/>
          <w:szCs w:val="24"/>
          <w:lang w:val="fr-FR"/>
        </w:rPr>
        <w:t>r</w:t>
      </w:r>
      <w:r>
        <w:rPr>
          <w:rFonts w:ascii="Book Antiqua" w:hAnsi="Book Antiqua" w:cs="Traditional Arabic"/>
          <w:sz w:val="24"/>
          <w:szCs w:val="24"/>
          <w:lang w:val="fr-FR"/>
        </w:rPr>
        <w:t>î</w:t>
      </w:r>
      <w:r w:rsidRPr="001272B6">
        <w:rPr>
          <w:rFonts w:ascii="Book Antiqua" w:hAnsi="Book Antiqua" w:cs="Traditional Arabic"/>
          <w:sz w:val="24"/>
          <w:szCs w:val="24"/>
          <w:lang w:val="fr-FR"/>
        </w:rPr>
        <w:t xml:space="preserve"> rapporte que lorsque le minbar</w:t>
      </w:r>
      <w:r w:rsidRPr="001272B6">
        <w:rPr>
          <w:rFonts w:ascii="Book Antiqua" w:hAnsi="Book Antiqua" w:cs="Traditional Arabic"/>
          <w:sz w:val="24"/>
          <w:szCs w:val="24"/>
          <w:vertAlign w:val="superscript"/>
          <w:lang w:val="fr-FR"/>
        </w:rPr>
        <w:footnoteReference w:id="14"/>
      </w:r>
      <w:r w:rsidRPr="001272B6">
        <w:rPr>
          <w:rFonts w:ascii="Book Antiqua" w:hAnsi="Book Antiqua" w:cs="Traditional Arabic"/>
          <w:sz w:val="24"/>
          <w:szCs w:val="24"/>
          <w:lang w:val="fr-FR"/>
        </w:rPr>
        <w:t xml:space="preserve"> du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lui fut érigé, le palmier sur lequel il reposait se mit à geindre tel un enfant. Il descendit du haut du minbar et resserra le palmier contre lui. C’est alors que ses cris devinrent comme ceux de l’enfant que l’on console. 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272B6">
        <w:rPr>
          <w:rFonts w:ascii="Book Antiqua" w:hAnsi="Book Antiqua" w:cs="Traditional Arabic"/>
          <w:sz w:val="24"/>
          <w:szCs w:val="24"/>
          <w:lang w:val="fr-FR"/>
        </w:rPr>
        <w:t xml:space="preserve"> dit alors : « </w:t>
      </w:r>
      <w:r w:rsidRPr="001272B6">
        <w:rPr>
          <w:rFonts w:ascii="Book Antiqua" w:hAnsi="Book Antiqua" w:cs="Traditional Arabic"/>
          <w:b/>
          <w:bCs/>
          <w:i/>
          <w:iCs/>
          <w:sz w:val="24"/>
          <w:szCs w:val="24"/>
          <w:lang w:val="fr-FR"/>
        </w:rPr>
        <w:t>Il a pleuré à cause des rappels qu’il a entendu </w:t>
      </w:r>
      <w:r w:rsidRPr="001272B6">
        <w:rPr>
          <w:rFonts w:ascii="Book Antiqua" w:hAnsi="Book Antiqua" w:cs="Traditional Arabic"/>
          <w:sz w:val="24"/>
          <w:szCs w:val="24"/>
          <w:lang w:val="fr-FR"/>
        </w:rPr>
        <w:t>».</w:t>
      </w:r>
    </w:p>
    <w:p w:rsidR="00103D8F" w:rsidRPr="00364C1E" w:rsidRDefault="00103D8F" w:rsidP="00103D8F">
      <w:pPr>
        <w:tabs>
          <w:tab w:val="left" w:pos="9746"/>
        </w:tabs>
        <w:bidi w:val="0"/>
        <w:spacing w:before="120" w:after="0" w:line="240" w:lineRule="auto"/>
        <w:ind w:firstLine="284"/>
        <w:jc w:val="both"/>
        <w:rPr>
          <w:rFonts w:ascii="Book Antiqua" w:hAnsi="Book Antiqua" w:cs="Traditional Arabic"/>
          <w:sz w:val="24"/>
          <w:szCs w:val="24"/>
          <w:lang w:val="fr-FR"/>
        </w:rPr>
      </w:pPr>
      <w:r w:rsidRPr="001272B6">
        <w:rPr>
          <w:rFonts w:ascii="Book Antiqua" w:hAnsi="Book Antiqua" w:cs="Traditional Arabic"/>
          <w:sz w:val="24"/>
          <w:szCs w:val="24"/>
          <w:lang w:val="fr-FR"/>
        </w:rPr>
        <w:t>Al Hasan, lorsqu’il rapportait ce</w:t>
      </w:r>
      <w:r>
        <w:rPr>
          <w:rFonts w:ascii="Book Antiqua" w:hAnsi="Book Antiqua" w:cs="Traditional Arabic"/>
          <w:sz w:val="24"/>
          <w:szCs w:val="24"/>
          <w:lang w:val="fr-FR"/>
        </w:rPr>
        <w:t xml:space="preserve"> récit</w:t>
      </w:r>
      <w:r w:rsidRPr="001272B6">
        <w:rPr>
          <w:rFonts w:ascii="Book Antiqua" w:hAnsi="Book Antiqua" w:cs="Traditional Arabic"/>
          <w:sz w:val="24"/>
          <w:szCs w:val="24"/>
          <w:lang w:val="fr-FR"/>
        </w:rPr>
        <w:t>, pleurait et disait : « </w:t>
      </w:r>
      <w:r w:rsidRPr="00777BC5">
        <w:rPr>
          <w:rFonts w:ascii="Book Antiqua" w:hAnsi="Book Antiqua" w:cs="Traditional Arabic"/>
          <w:sz w:val="24"/>
          <w:szCs w:val="24"/>
          <w:lang w:val="fr-FR"/>
        </w:rPr>
        <w:t xml:space="preserve">Ô peuple musulman ! Même le bois pleure devant le messager d’Allah </w:t>
      </w:r>
      <w:r w:rsidRPr="00777BC5">
        <w:rPr>
          <w:rFonts w:ascii="Book Antiqua" w:hAnsi="Book Antiqua" w:cs="Traditional Arabic"/>
          <w:color w:val="000000"/>
          <w:sz w:val="24"/>
          <w:szCs w:val="24"/>
          <w:lang w:val="fr-FR"/>
        </w:rPr>
        <w:t>(</w:t>
      </w:r>
      <w:r w:rsidRPr="00777BC5">
        <w:rPr>
          <w:rFonts w:ascii="Book Antiqua" w:hAnsi="Book Antiqua" w:cs="Traditional Arabic"/>
          <w:color w:val="000000"/>
          <w:sz w:val="24"/>
          <w:szCs w:val="24"/>
          <w:lang w:val="fr-FR"/>
        </w:rPr>
        <w:sym w:font="AGA Arabesque" w:char="F065"/>
      </w:r>
      <w:r w:rsidRPr="00777BC5">
        <w:rPr>
          <w:rFonts w:ascii="Book Antiqua" w:hAnsi="Book Antiqua" w:cs="Traditional Arabic"/>
          <w:color w:val="000000"/>
          <w:sz w:val="24"/>
          <w:szCs w:val="24"/>
          <w:lang w:val="fr-FR"/>
        </w:rPr>
        <w:t>)</w:t>
      </w:r>
      <w:r w:rsidRPr="00777BC5">
        <w:rPr>
          <w:rFonts w:ascii="Book Antiqua" w:hAnsi="Book Antiqua" w:cs="Traditional Arabic"/>
          <w:sz w:val="24"/>
          <w:szCs w:val="24"/>
          <w:lang w:val="fr-FR"/>
        </w:rPr>
        <w:t xml:space="preserve"> par désir ardent de le voir ! Vous êtes encore plus dignes de souhaiter sa rencontre </w:t>
      </w:r>
      <w:r w:rsidRPr="001272B6">
        <w:rPr>
          <w:rFonts w:ascii="Book Antiqua" w:hAnsi="Book Antiqua" w:cs="Traditional Arabic"/>
          <w:sz w:val="24"/>
          <w:szCs w:val="24"/>
          <w:lang w:val="fr-FR"/>
        </w:rPr>
        <w:t>».</w:t>
      </w:r>
    </w:p>
    <w:p w:rsidR="00103D8F" w:rsidRDefault="00103D8F" w:rsidP="00103D8F">
      <w:pPr>
        <w:tabs>
          <w:tab w:val="left" w:pos="9746"/>
        </w:tabs>
        <w:bidi w:val="0"/>
        <w:spacing w:before="120" w:after="0" w:line="240" w:lineRule="auto"/>
        <w:jc w:val="both"/>
        <w:rPr>
          <w:rFonts w:ascii="Book Antiqua" w:hAnsi="Book Antiqua" w:cs="Traditional Arabic"/>
          <w:sz w:val="24"/>
          <w:szCs w:val="24"/>
          <w:lang w:val="fr-FR"/>
        </w:rPr>
      </w:pPr>
    </w:p>
    <w:p w:rsidR="00103D8F" w:rsidRDefault="00103D8F" w:rsidP="00103D8F">
      <w:pPr>
        <w:tabs>
          <w:tab w:val="left" w:pos="9746"/>
        </w:tabs>
        <w:bidi w:val="0"/>
        <w:spacing w:before="120" w:after="0" w:line="240" w:lineRule="auto"/>
        <w:jc w:val="both"/>
        <w:rPr>
          <w:rFonts w:ascii="Book Antiqua" w:hAnsi="Book Antiqua" w:cs="Traditional Arabic"/>
          <w:sz w:val="24"/>
          <w:szCs w:val="24"/>
          <w:lang w:val="fr-FR"/>
        </w:rPr>
      </w:pPr>
    </w:p>
    <w:p w:rsidR="00103D8F" w:rsidRDefault="00103D8F" w:rsidP="00103D8F">
      <w:pPr>
        <w:tabs>
          <w:tab w:val="left" w:pos="9746"/>
        </w:tabs>
        <w:bidi w:val="0"/>
        <w:spacing w:before="120" w:after="0" w:line="240" w:lineRule="auto"/>
        <w:jc w:val="both"/>
        <w:rPr>
          <w:rFonts w:ascii="Book Antiqua" w:hAnsi="Book Antiqua" w:cs="Traditional Arabic"/>
          <w:sz w:val="24"/>
          <w:szCs w:val="24"/>
          <w:lang w:val="fr-FR"/>
        </w:rPr>
      </w:pPr>
    </w:p>
    <w:p w:rsidR="00103D8F" w:rsidRPr="00E807B9" w:rsidRDefault="00103D8F" w:rsidP="00103D8F">
      <w:pPr>
        <w:spacing w:before="120" w:after="12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103D8F" w:rsidRDefault="00103D8F" w:rsidP="00103D8F">
      <w:pPr>
        <w:tabs>
          <w:tab w:val="left" w:pos="9746"/>
        </w:tabs>
        <w:bidi w:val="0"/>
        <w:spacing w:before="120" w:after="0" w:line="240" w:lineRule="auto"/>
        <w:jc w:val="both"/>
        <w:rPr>
          <w:rFonts w:ascii="Book Antiqua" w:hAnsi="Book Antiqua" w:cs="Traditional Arabic"/>
          <w:sz w:val="24"/>
          <w:szCs w:val="24"/>
          <w:lang w:val="fr-FR"/>
        </w:rPr>
      </w:pPr>
    </w:p>
    <w:p w:rsidR="00103D8F" w:rsidRPr="001272B6" w:rsidRDefault="00103D8F" w:rsidP="00103D8F">
      <w:pPr>
        <w:bidi w:val="0"/>
        <w:spacing w:after="0" w:line="240" w:lineRule="auto"/>
        <w:rPr>
          <w:rFonts w:ascii="AR JULIAN" w:eastAsia="Calibri" w:hAnsi="AR JULIAN"/>
          <w:kern w:val="32"/>
          <w:sz w:val="40"/>
          <w:szCs w:val="40"/>
          <w:rtl/>
          <w:lang w:val="fr-FR"/>
        </w:rPr>
      </w:pPr>
    </w:p>
    <w:p w:rsidR="00103D8F" w:rsidRPr="00DE544F" w:rsidRDefault="00103D8F" w:rsidP="00DE544F">
      <w:pPr>
        <w:spacing w:before="120" w:after="120" w:line="240" w:lineRule="auto"/>
        <w:jc w:val="center"/>
        <w:rPr>
          <w:rFonts w:ascii="Book Antiqua" w:hAnsi="Book Antiqua"/>
          <w:sz w:val="24"/>
          <w:szCs w:val="24"/>
          <w:rtl/>
          <w:lang w:val="fr-FR"/>
        </w:rPr>
      </w:pPr>
    </w:p>
    <w:sectPr w:rsidR="00103D8F" w:rsidRPr="00DE544F" w:rsidSect="00D12C29">
      <w:footerReference w:type="even" r:id="rId9"/>
      <w:footerReference w:type="default" r:id="rId10"/>
      <w:footnotePr>
        <w:numRestart w:val="eachPage"/>
      </w:footnotePr>
      <w:endnotePr>
        <w:numFmt w:val="decimal"/>
        <w:numRestart w:val="eachSect"/>
      </w:endnotePr>
      <w:pgSz w:w="9979" w:h="14169" w:code="258"/>
      <w:pgMar w:top="964" w:right="964" w:bottom="964" w:left="964"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0C5" w:rsidRDefault="008430C5">
      <w:r>
        <w:separator/>
      </w:r>
    </w:p>
  </w:endnote>
  <w:endnote w:type="continuationSeparator" w:id="0">
    <w:p w:rsidR="008430C5" w:rsidRDefault="00843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88CB0A57-26BF-49D7-9523-425A902406F5}"/>
  </w:font>
  <w:font w:name="Times New Roman">
    <w:panose1 w:val="02020603050405020304"/>
    <w:charset w:val="00"/>
    <w:family w:val="roman"/>
    <w:pitch w:val="variable"/>
    <w:sig w:usb0="E0000AFF" w:usb1="00007843" w:usb2="00000001" w:usb3="00000000" w:csb0="000001BF" w:csb1="00000000"/>
    <w:embedRegular r:id="rId2" w:fontKey="{9E756D96-2577-4490-BDAB-85765AC47236}"/>
    <w:embedBold r:id="rId3" w:fontKey="{2A7B1100-337A-4661-B2B2-F76CFA2D0848}"/>
    <w:embedItalic r:id="rId4" w:fontKey="{52CA02BF-7301-4BB9-8A02-79A5BCAA029B}"/>
    <w:embedBoldItalic r:id="rId5" w:fontKey="{9E8EFB02-A4AA-4346-B83D-F6EDD51B3058}"/>
  </w:font>
  <w:font w:name="Courier New">
    <w:panose1 w:val="02070309020205020404"/>
    <w:charset w:val="00"/>
    <w:family w:val="modern"/>
    <w:pitch w:val="fixed"/>
    <w:sig w:usb0="E0000AFF" w:usb1="40007843" w:usb2="00000001" w:usb3="00000000" w:csb0="000001BF" w:csb1="00000000"/>
    <w:embedRegular r:id="rId6" w:fontKey="{96B2524F-104F-4871-89B3-29DB722444C7}"/>
  </w:font>
  <w:font w:name="Wingdings">
    <w:panose1 w:val="05000000000000000000"/>
    <w:charset w:val="02"/>
    <w:family w:val="auto"/>
    <w:pitch w:val="variable"/>
    <w:sig w:usb0="00000000" w:usb1="10000000" w:usb2="00000000" w:usb3="00000000" w:csb0="80000000" w:csb1="00000000"/>
    <w:embedRegular r:id="rId7" w:fontKey="{1F1DC477-5F89-40EA-9A3D-AC603364255A}"/>
  </w:font>
  <w:font w:name="Book Antiqua">
    <w:panose1 w:val="02040602050305030304"/>
    <w:charset w:val="00"/>
    <w:family w:val="roman"/>
    <w:pitch w:val="variable"/>
    <w:sig w:usb0="00000287" w:usb1="00000000" w:usb2="00000000" w:usb3="00000000" w:csb0="0000009F" w:csb1="00000000"/>
    <w:embedRegular r:id="rId8" w:fontKey="{2D836FC0-E3A4-4C74-AA6C-C1F614B735BB}"/>
    <w:embedBold r:id="rId9" w:fontKey="{ADD405F1-4850-4E30-86AF-CC25C68143C7}"/>
    <w:embedItalic r:id="rId10" w:fontKey="{D375F909-F433-4A91-8331-6E5580297A2C}"/>
    <w:embedBoldItalic r:id="rId11" w:fontKey="{1868BE20-E742-48BA-BD7F-D15B68FEE153}"/>
  </w:font>
  <w:font w:name="Traditional Arabic">
    <w:panose1 w:val="02020603050405020304"/>
    <w:charset w:val="B2"/>
    <w:family w:val="auto"/>
    <w:pitch w:val="variable"/>
    <w:sig w:usb0="00002001" w:usb1="00000000" w:usb2="00000000" w:usb3="00000000" w:csb0="00000040" w:csb1="00000000"/>
    <w:embedRegular r:id="rId12" w:fontKey="{3101E95A-A4CF-4726-964A-396E512AAFE4}"/>
    <w:embedBold r:id="rId13" w:fontKey="{09AB5787-3426-49BA-BB62-E1880D9C8D5B}"/>
    <w:embedItalic r:id="rId14" w:fontKey="{B87942E0-54C2-4476-9A47-09133881AB97}"/>
    <w:embedBoldItalic r:id="rId15" w:fontKey="{F2016F5D-B8BB-4EEC-B1F4-48F9EAD8AD36}"/>
  </w:font>
  <w:font w:name="Calibri">
    <w:panose1 w:val="020F0502020204030204"/>
    <w:charset w:val="00"/>
    <w:family w:val="swiss"/>
    <w:pitch w:val="variable"/>
    <w:sig w:usb0="A00002EF" w:usb1="4000207B" w:usb2="00000000" w:usb3="00000000" w:csb0="0000009F" w:csb1="00000000"/>
    <w:embedRegular r:id="rId16" w:fontKey="{3ABBF0F6-010E-42C0-A74E-14DE2B8043FE}"/>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embedRegular r:id="rId17" w:fontKey="{86213540-265D-4B26-95AE-835E77BED5B4}"/>
    <w:embedBold r:id="rId18" w:fontKey="{365A3B4B-91FD-4E02-9F22-81DB6B176C93}"/>
    <w:embedBoldItalic r:id="rId19" w:fontKey="{62FA20FD-DB64-4BE2-8755-16F35E86F822}"/>
  </w:font>
  <w:font w:name="Arial">
    <w:panose1 w:val="020B0604020202020204"/>
    <w:charset w:val="00"/>
    <w:family w:val="swiss"/>
    <w:pitch w:val="variable"/>
    <w:sig w:usb0="E0000AFF" w:usb1="00007843" w:usb2="00000001" w:usb3="00000000" w:csb0="000001BF" w:csb1="00000000"/>
    <w:embedRegular r:id="rId20" w:fontKey="{F4E6B5C3-E2E3-4185-A6A3-DA2BFEA1AE87}"/>
    <w:embedBold r:id="rId21" w:fontKey="{D904DE22-F7F5-43DC-B620-830CF6E4E574}"/>
    <w:embedItalic r:id="rId22" w:fontKey="{D06D9E30-7548-4662-B19C-AD60E250A1DA}"/>
  </w:font>
  <w:font w:name="AR JULIAN">
    <w:altName w:val="Times New Roman"/>
    <w:panose1 w:val="02000000000000000000"/>
    <w:charset w:val="00"/>
    <w:family w:val="auto"/>
    <w:pitch w:val="variable"/>
    <w:sig w:usb0="8000002F" w:usb1="0000000A" w:usb2="00000000" w:usb3="00000000" w:csb0="00000001" w:csb1="00000000"/>
    <w:embedRegular r:id="rId23" w:fontKey="{A612C7E9-68C7-4911-9765-15E4545DB127}"/>
  </w:font>
  <w:font w:name="Constantia">
    <w:panose1 w:val="02030602050306030303"/>
    <w:charset w:val="00"/>
    <w:family w:val="roman"/>
    <w:pitch w:val="variable"/>
    <w:sig w:usb0="A00002EF" w:usb1="4000204B" w:usb2="00000000" w:usb3="00000000" w:csb0="0000009F" w:csb1="00000000"/>
    <w:embedRegular r:id="rId24" w:fontKey="{B4E172FC-FD64-463B-B26A-CA15DA258D8E}"/>
    <w:embedBold r:id="rId25" w:fontKey="{F0553629-6799-47B7-805E-3205C4804C45}"/>
  </w:font>
  <w:font w:name="Tahoma">
    <w:panose1 w:val="020B0604030504040204"/>
    <w:charset w:val="00"/>
    <w:family w:val="swiss"/>
    <w:pitch w:val="variable"/>
    <w:sig w:usb0="61002A87" w:usb1="80000000" w:usb2="00000008" w:usb3="00000000" w:csb0="000101FF" w:csb1="00000000"/>
    <w:embedRegular r:id="rId26" w:fontKey="{F2C89F4C-BB7E-426B-B6D8-386716B77527}"/>
  </w:font>
  <w:font w:name="MS Gothic">
    <w:altName w:val="ＭＳ ゴシック"/>
    <w:panose1 w:val="020B0609070205080204"/>
    <w:charset w:val="80"/>
    <w:family w:val="modern"/>
    <w:pitch w:val="fixed"/>
    <w:sig w:usb0="A00002BF" w:usb1="68C7FCFB" w:usb2="00000010" w:usb3="00000000" w:csb0="0002009F" w:csb1="00000000"/>
  </w:font>
  <w:font w:name="Perpetua">
    <w:panose1 w:val="02020502060401020303"/>
    <w:charset w:val="00"/>
    <w:family w:val="roman"/>
    <w:pitch w:val="variable"/>
    <w:sig w:usb0="00000003" w:usb1="00000000" w:usb2="00000000" w:usb3="00000000" w:csb0="00000001" w:csb1="00000000"/>
    <w:embedRegular r:id="rId27" w:fontKey="{4DDAD14C-8550-4039-A0CB-E65FAB4102ED}"/>
    <w:embedBold r:id="rId28" w:fontKey="{8517D823-91E7-4ABD-B132-E2227C1F95B1}"/>
  </w:font>
  <w:font w:name="Monotype Corsiva">
    <w:panose1 w:val="03010101010201010101"/>
    <w:charset w:val="00"/>
    <w:family w:val="script"/>
    <w:pitch w:val="variable"/>
    <w:sig w:usb0="00000287" w:usb1="00000000" w:usb2="00000000" w:usb3="00000000" w:csb0="0000009F" w:csb1="00000000"/>
    <w:embedBold r:id="rId29" w:fontKey="{13B6D2B5-D50A-4E17-8A85-D912895D7E07}"/>
  </w:font>
  <w:font w:name="Garamond">
    <w:panose1 w:val="02020404030301010803"/>
    <w:charset w:val="EE"/>
    <w:family w:val="roman"/>
    <w:pitch w:val="variable"/>
    <w:sig w:usb0="00000005" w:usb1="00000000" w:usb2="00000000" w:usb3="00000000" w:csb0="00000002" w:csb1="00000000"/>
    <w:embedRegular r:id="rId30" w:fontKey="{FCC099BE-5F11-43B7-81DA-2C31F6A721A2}"/>
  </w:font>
  <w:font w:name="KFGQPC Arabic Symbols 01">
    <w:panose1 w:val="02000000000000000000"/>
    <w:charset w:val="02"/>
    <w:family w:val="auto"/>
    <w:pitch w:val="variable"/>
    <w:sig w:usb0="00000000" w:usb1="10000000" w:usb2="00000000" w:usb3="00000000" w:csb0="80000000" w:csb1="00000000"/>
    <w:embedRegular r:id="rId31" w:fontKey="{317A5FC8-109F-4D21-BE1A-66E8B5DB22FC}"/>
  </w:font>
  <w:font w:name="AGA Arabesque">
    <w:panose1 w:val="05010101010101010101"/>
    <w:charset w:val="02"/>
    <w:family w:val="auto"/>
    <w:pitch w:val="variable"/>
    <w:sig w:usb0="00000000" w:usb1="10000000" w:usb2="00000000" w:usb3="00000000" w:csb0="80000000" w:csb1="00000000"/>
    <w:embedRegular r:id="rId32" w:fontKey="{29EF6053-358E-4958-80ED-73129C50B864}"/>
  </w:font>
  <w:font w:name="KFGQPC Uthmanic Script HAFS">
    <w:panose1 w:val="02000000000000000000"/>
    <w:charset w:val="B2"/>
    <w:family w:val="auto"/>
    <w:pitch w:val="variable"/>
    <w:sig w:usb0="00002001" w:usb1="00000000" w:usb2="00000000" w:usb3="00000000" w:csb0="00000040" w:csb1="00000000"/>
    <w:embedRegular r:id="rId33" w:fontKey="{AB2CEFE7-7744-459A-BBDB-116FC6293B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1E5" w:rsidRDefault="006B3A44" w:rsidP="0094481A">
    <w:pPr>
      <w:pStyle w:val="Footer"/>
      <w:framePr w:wrap="around" w:vAnchor="text" w:hAnchor="margin" w:xAlign="center" w:y="1"/>
      <w:rPr>
        <w:rStyle w:val="PageNumber"/>
      </w:rPr>
    </w:pPr>
    <w:r>
      <w:rPr>
        <w:rStyle w:val="PageNumber"/>
        <w:rtl/>
      </w:rPr>
      <w:fldChar w:fldCharType="begin"/>
    </w:r>
    <w:r w:rsidR="00D771E5">
      <w:rPr>
        <w:rStyle w:val="PageNumber"/>
      </w:rPr>
      <w:instrText xml:space="preserve">PAGE  </w:instrText>
    </w:r>
    <w:r>
      <w:rPr>
        <w:rStyle w:val="PageNumber"/>
        <w:rtl/>
      </w:rPr>
      <w:fldChar w:fldCharType="end"/>
    </w:r>
  </w:p>
  <w:p w:rsidR="00D771E5" w:rsidRDefault="00D771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1E5" w:rsidRDefault="006B3A44" w:rsidP="00A06FC9">
    <w:pPr>
      <w:pStyle w:val="Footer"/>
      <w:framePr w:wrap="around" w:vAnchor="text" w:hAnchor="margin" w:xAlign="center" w:y="1"/>
      <w:bidi w:val="0"/>
      <w:rPr>
        <w:rStyle w:val="PageNumber"/>
      </w:rPr>
    </w:pPr>
    <w:r>
      <w:rPr>
        <w:rStyle w:val="PageNumber"/>
        <w:rtl/>
      </w:rPr>
      <w:fldChar w:fldCharType="begin"/>
    </w:r>
    <w:r w:rsidR="00D771E5">
      <w:rPr>
        <w:rStyle w:val="PageNumber"/>
      </w:rPr>
      <w:instrText xml:space="preserve">PAGE  </w:instrText>
    </w:r>
    <w:r>
      <w:rPr>
        <w:rStyle w:val="PageNumber"/>
        <w:rtl/>
      </w:rPr>
      <w:fldChar w:fldCharType="separate"/>
    </w:r>
    <w:r w:rsidR="00103D8F">
      <w:rPr>
        <w:rStyle w:val="PageNumber"/>
        <w:noProof/>
      </w:rPr>
      <w:t>- 2 -</w:t>
    </w:r>
    <w:r>
      <w:rPr>
        <w:rStyle w:val="PageNumber"/>
        <w:rtl/>
      </w:rPr>
      <w:fldChar w:fldCharType="end"/>
    </w:r>
  </w:p>
  <w:p w:rsidR="00D771E5" w:rsidRDefault="00D771E5">
    <w:pPr>
      <w:pStyle w:val="Footer"/>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0C5" w:rsidRDefault="008430C5" w:rsidP="004A4BAA">
      <w:pPr>
        <w:bidi w:val="0"/>
      </w:pPr>
      <w:r>
        <w:separator/>
      </w:r>
    </w:p>
  </w:footnote>
  <w:footnote w:type="continuationSeparator" w:id="0">
    <w:p w:rsidR="008430C5" w:rsidRDefault="008430C5">
      <w:r>
        <w:continuationSeparator/>
      </w:r>
    </w:p>
  </w:footnote>
  <w:footnote w:id="1">
    <w:p w:rsidR="00D771E5" w:rsidRPr="00D771E5" w:rsidRDefault="00D771E5" w:rsidP="00012D43">
      <w:pPr>
        <w:pStyle w:val="FootnoteText"/>
        <w:bidi w:val="0"/>
        <w:jc w:val="both"/>
        <w:rPr>
          <w:lang w:val="fr-FR"/>
        </w:rPr>
      </w:pPr>
      <w:r>
        <w:rPr>
          <w:rStyle w:val="FootnoteReference"/>
        </w:rPr>
        <w:footnoteRef/>
      </w:r>
      <w:r w:rsidRPr="00D771E5">
        <w:rPr>
          <w:lang w:val="fr-FR"/>
        </w:rPr>
        <w:t xml:space="preserve"> </w:t>
      </w:r>
      <w:r w:rsidR="00012D43">
        <w:rPr>
          <w:lang w:val="fr-FR"/>
        </w:rPr>
        <w:t>S. 21</w:t>
      </w:r>
      <w:r w:rsidRPr="00D771E5">
        <w:rPr>
          <w:lang w:val="fr-FR"/>
        </w:rPr>
        <w:t>, v.</w:t>
      </w:r>
      <w:r w:rsidR="00012D43">
        <w:rPr>
          <w:lang w:val="fr-FR"/>
        </w:rPr>
        <w:t xml:space="preserve"> </w:t>
      </w:r>
      <w:r w:rsidRPr="00D771E5">
        <w:rPr>
          <w:lang w:val="fr-FR"/>
        </w:rPr>
        <w:t>107</w:t>
      </w:r>
      <w:r w:rsidR="000B7A97">
        <w:rPr>
          <w:lang w:val="fr-FR"/>
        </w:rPr>
        <w:t>.</w:t>
      </w:r>
    </w:p>
  </w:footnote>
  <w:footnote w:id="2">
    <w:p w:rsidR="00D771E5" w:rsidRPr="00D771E5" w:rsidRDefault="00D771E5" w:rsidP="00CD3D15">
      <w:pPr>
        <w:pStyle w:val="FootnoteText"/>
        <w:bidi w:val="0"/>
        <w:jc w:val="both"/>
        <w:rPr>
          <w:lang w:val="fr-FR"/>
        </w:rPr>
      </w:pPr>
      <w:r>
        <w:rPr>
          <w:rStyle w:val="FootnoteReference"/>
        </w:rPr>
        <w:footnoteRef/>
      </w:r>
      <w:r w:rsidRPr="00D771E5">
        <w:rPr>
          <w:lang w:val="fr-FR"/>
        </w:rPr>
        <w:t xml:space="preserve"> Rapporté par Muslim</w:t>
      </w:r>
      <w:r w:rsidR="000B7A97">
        <w:rPr>
          <w:lang w:val="fr-FR"/>
        </w:rPr>
        <w:t>.</w:t>
      </w:r>
    </w:p>
  </w:footnote>
  <w:footnote w:id="3">
    <w:p w:rsidR="00D771E5" w:rsidRPr="00D771E5" w:rsidRDefault="00D771E5" w:rsidP="00331492">
      <w:pPr>
        <w:pStyle w:val="FootnoteText"/>
        <w:bidi w:val="0"/>
        <w:jc w:val="both"/>
        <w:rPr>
          <w:lang w:val="fr-FR"/>
        </w:rPr>
      </w:pPr>
      <w:r>
        <w:rPr>
          <w:rStyle w:val="FootnoteReference"/>
        </w:rPr>
        <w:footnoteRef/>
      </w:r>
      <w:r w:rsidRPr="00D771E5">
        <w:rPr>
          <w:lang w:val="fr-FR"/>
        </w:rPr>
        <w:t xml:space="preserve"> La ville de </w:t>
      </w:r>
      <w:r w:rsidRPr="0000465B">
        <w:rPr>
          <w:u w:val="single"/>
          <w:lang w:val="fr-FR"/>
        </w:rPr>
        <w:t>T</w:t>
      </w:r>
      <w:r w:rsidR="00331492">
        <w:rPr>
          <w:lang w:val="fr-FR"/>
        </w:rPr>
        <w:t>âï</w:t>
      </w:r>
      <w:r w:rsidRPr="0000465B">
        <w:rPr>
          <w:lang w:val="fr-FR"/>
        </w:rPr>
        <w:t>f</w:t>
      </w:r>
      <w:r w:rsidRPr="00D771E5">
        <w:rPr>
          <w:lang w:val="fr-FR"/>
        </w:rPr>
        <w:t xml:space="preserve"> se trouve à environ 80 km à l’est de La Mecque. Il s’y rendit en l’an 10 de l’hégire, accompagné de son disciple </w:t>
      </w:r>
      <w:r w:rsidRPr="00D771E5">
        <w:rPr>
          <w:i/>
          <w:iCs/>
          <w:lang w:val="fr-FR"/>
        </w:rPr>
        <w:t>Zayd Ibn Al</w:t>
      </w:r>
      <w:r w:rsidR="00331492">
        <w:rPr>
          <w:i/>
          <w:iCs/>
          <w:lang w:val="fr-FR"/>
        </w:rPr>
        <w:t>-</w:t>
      </w:r>
      <w:r w:rsidRPr="00331492">
        <w:rPr>
          <w:i/>
          <w:iCs/>
          <w:u w:val="single"/>
          <w:lang w:val="fr-FR"/>
        </w:rPr>
        <w:t>H</w:t>
      </w:r>
      <w:r w:rsidR="00331492">
        <w:rPr>
          <w:i/>
          <w:iCs/>
          <w:lang w:val="fr-FR"/>
        </w:rPr>
        <w:t>â</w:t>
      </w:r>
      <w:r w:rsidRPr="00D771E5">
        <w:rPr>
          <w:i/>
          <w:iCs/>
          <w:lang w:val="fr-FR"/>
        </w:rPr>
        <w:t>ritha</w:t>
      </w:r>
      <w:r w:rsidR="00331492">
        <w:rPr>
          <w:i/>
          <w:iCs/>
          <w:lang w:val="fr-FR"/>
        </w:rPr>
        <w:t>h</w:t>
      </w:r>
      <w:r w:rsidR="000B7A97">
        <w:rPr>
          <w:i/>
          <w:iCs/>
          <w:lang w:val="fr-FR"/>
        </w:rPr>
        <w:t>.</w:t>
      </w:r>
    </w:p>
  </w:footnote>
  <w:footnote w:id="4">
    <w:p w:rsidR="00D771E5" w:rsidRPr="00D771E5" w:rsidRDefault="00D771E5" w:rsidP="00CD3D15">
      <w:pPr>
        <w:pStyle w:val="FootnoteText"/>
        <w:bidi w:val="0"/>
        <w:jc w:val="both"/>
        <w:rPr>
          <w:lang w:val="fr-FR"/>
        </w:rPr>
      </w:pPr>
      <w:r>
        <w:rPr>
          <w:rStyle w:val="FootnoteReference"/>
        </w:rPr>
        <w:footnoteRef/>
      </w:r>
      <w:r w:rsidRPr="00D771E5">
        <w:rPr>
          <w:lang w:val="fr-FR"/>
        </w:rPr>
        <w:t xml:space="preserve"> Hadith unanimement reconnu</w:t>
      </w:r>
      <w:r w:rsidR="000B7A97">
        <w:rPr>
          <w:lang w:val="fr-FR"/>
        </w:rPr>
        <w:t>.</w:t>
      </w:r>
    </w:p>
  </w:footnote>
  <w:footnote w:id="5">
    <w:p w:rsidR="00D771E5" w:rsidRPr="00D771E5" w:rsidRDefault="00D771E5" w:rsidP="00331492">
      <w:pPr>
        <w:pStyle w:val="FootnoteText"/>
        <w:bidi w:val="0"/>
        <w:jc w:val="both"/>
        <w:rPr>
          <w:lang w:val="fr-FR"/>
        </w:rPr>
      </w:pPr>
      <w:r>
        <w:rPr>
          <w:rStyle w:val="FootnoteReference"/>
        </w:rPr>
        <w:footnoteRef/>
      </w:r>
      <w:r w:rsidRPr="00D771E5">
        <w:rPr>
          <w:lang w:val="fr-FR"/>
        </w:rPr>
        <w:t xml:space="preserve"> Rapporté par Al-</w:t>
      </w:r>
      <w:r w:rsidRPr="00331492">
        <w:rPr>
          <w:u w:val="single"/>
          <w:lang w:val="fr-FR"/>
        </w:rPr>
        <w:t>H</w:t>
      </w:r>
      <w:r w:rsidR="00331492">
        <w:rPr>
          <w:lang w:val="fr-FR"/>
        </w:rPr>
        <w:t>â</w:t>
      </w:r>
      <w:r w:rsidRPr="00D771E5">
        <w:rPr>
          <w:lang w:val="fr-FR"/>
        </w:rPr>
        <w:t>kim</w:t>
      </w:r>
      <w:r w:rsidR="000B7A97">
        <w:rPr>
          <w:lang w:val="fr-FR"/>
        </w:rPr>
        <w:t>.</w:t>
      </w:r>
    </w:p>
  </w:footnote>
  <w:footnote w:id="6">
    <w:p w:rsidR="00103D8F" w:rsidRPr="001272B6" w:rsidRDefault="00103D8F" w:rsidP="00103D8F">
      <w:pPr>
        <w:pStyle w:val="FootnoteText"/>
        <w:bidi w:val="0"/>
        <w:jc w:val="both"/>
        <w:rPr>
          <w:lang w:val="fr-FR"/>
        </w:rPr>
      </w:pPr>
      <w:r>
        <w:rPr>
          <w:rStyle w:val="FootnoteReference"/>
        </w:rPr>
        <w:footnoteRef/>
      </w:r>
      <w:r w:rsidRPr="001272B6">
        <w:rPr>
          <w:lang w:val="fr-FR"/>
        </w:rPr>
        <w:t xml:space="preserve"> </w:t>
      </w:r>
      <w:r>
        <w:rPr>
          <w:lang w:val="fr-FR"/>
        </w:rPr>
        <w:t>NdT : l</w:t>
      </w:r>
      <w:r w:rsidRPr="001272B6">
        <w:rPr>
          <w:lang w:val="fr-FR"/>
        </w:rPr>
        <w:t xml:space="preserve">a </w:t>
      </w:r>
      <w:r w:rsidRPr="001272B6">
        <w:rPr>
          <w:i/>
          <w:iCs/>
          <w:lang w:val="fr-FR"/>
        </w:rPr>
        <w:t>Khuff</w:t>
      </w:r>
      <w:r w:rsidRPr="001272B6">
        <w:rPr>
          <w:lang w:val="fr-FR"/>
        </w:rPr>
        <w:t xml:space="preserve"> est une sorte de bottine en cuir, que portaient et portent encore les Arabes</w:t>
      </w:r>
      <w:r>
        <w:rPr>
          <w:lang w:val="fr-FR"/>
        </w:rPr>
        <w:t>.</w:t>
      </w:r>
    </w:p>
  </w:footnote>
  <w:footnote w:id="7">
    <w:p w:rsidR="00103D8F" w:rsidRPr="001272B6" w:rsidRDefault="00103D8F" w:rsidP="00103D8F">
      <w:pPr>
        <w:pStyle w:val="FootnoteText"/>
        <w:bidi w:val="0"/>
        <w:jc w:val="both"/>
        <w:rPr>
          <w:lang w:val="fr-FR"/>
        </w:rPr>
      </w:pPr>
      <w:r>
        <w:rPr>
          <w:rStyle w:val="FootnoteReference"/>
        </w:rPr>
        <w:footnoteRef/>
      </w:r>
      <w:r w:rsidRPr="001272B6">
        <w:rPr>
          <w:lang w:val="fr-FR"/>
        </w:rPr>
        <w:t xml:space="preserve"> Hadith unanimement reconnu. Littéralement: « pour tout ce qui possède un foie muqueux », ce qui désigne les bêtes vivantes, car le corps et le foie des bêtes mortes s’assèche</w:t>
      </w:r>
      <w:r>
        <w:rPr>
          <w:lang w:val="fr-FR"/>
        </w:rPr>
        <w:t>.</w:t>
      </w:r>
    </w:p>
  </w:footnote>
  <w:footnote w:id="8">
    <w:p w:rsidR="00103D8F" w:rsidRPr="001272B6" w:rsidRDefault="00103D8F" w:rsidP="00103D8F">
      <w:pPr>
        <w:pStyle w:val="FootnoteText"/>
        <w:bidi w:val="0"/>
        <w:jc w:val="both"/>
        <w:rPr>
          <w:lang w:val="fr-FR"/>
        </w:rPr>
      </w:pPr>
      <w:r>
        <w:rPr>
          <w:rStyle w:val="FootnoteReference"/>
        </w:rPr>
        <w:footnoteRef/>
      </w:r>
      <w:r w:rsidRPr="001272B6">
        <w:rPr>
          <w:lang w:val="fr-FR"/>
        </w:rPr>
        <w:t xml:space="preserve"> Hadith unanimement reconnu</w:t>
      </w:r>
      <w:r>
        <w:rPr>
          <w:lang w:val="fr-FR"/>
        </w:rPr>
        <w:t>.</w:t>
      </w:r>
    </w:p>
  </w:footnote>
  <w:footnote w:id="9">
    <w:p w:rsidR="00103D8F" w:rsidRPr="001272B6" w:rsidRDefault="00103D8F" w:rsidP="00103D8F">
      <w:pPr>
        <w:pStyle w:val="FootnoteText"/>
        <w:bidi w:val="0"/>
        <w:jc w:val="both"/>
        <w:rPr>
          <w:lang w:val="fr-FR"/>
        </w:rPr>
      </w:pPr>
      <w:r>
        <w:rPr>
          <w:rStyle w:val="FootnoteReference"/>
        </w:rPr>
        <w:footnoteRef/>
      </w:r>
      <w:r w:rsidRPr="001272B6">
        <w:rPr>
          <w:lang w:val="fr-FR"/>
        </w:rPr>
        <w:t xml:space="preserve"> Rapporté par An</w:t>
      </w:r>
      <w:r>
        <w:rPr>
          <w:lang w:val="fr-FR"/>
        </w:rPr>
        <w:t>-</w:t>
      </w:r>
      <w:r w:rsidRPr="001272B6">
        <w:rPr>
          <w:lang w:val="fr-FR"/>
        </w:rPr>
        <w:t>Nas</w:t>
      </w:r>
      <w:r>
        <w:rPr>
          <w:lang w:val="fr-FR"/>
        </w:rPr>
        <w:t>â’î.</w:t>
      </w:r>
    </w:p>
  </w:footnote>
  <w:footnote w:id="10">
    <w:p w:rsidR="00103D8F" w:rsidRPr="001272B6" w:rsidRDefault="00103D8F" w:rsidP="00103D8F">
      <w:pPr>
        <w:pStyle w:val="FootnoteText"/>
        <w:bidi w:val="0"/>
        <w:jc w:val="both"/>
        <w:rPr>
          <w:lang w:val="fr-FR"/>
        </w:rPr>
      </w:pPr>
      <w:r>
        <w:rPr>
          <w:rStyle w:val="FootnoteReference"/>
        </w:rPr>
        <w:footnoteRef/>
      </w:r>
      <w:r w:rsidRPr="001272B6">
        <w:rPr>
          <w:lang w:val="fr-FR"/>
        </w:rPr>
        <w:t xml:space="preserve"> Rapporté par Muslim</w:t>
      </w:r>
      <w:r>
        <w:rPr>
          <w:lang w:val="fr-FR"/>
        </w:rPr>
        <w:t>.</w:t>
      </w:r>
    </w:p>
  </w:footnote>
  <w:footnote w:id="11">
    <w:p w:rsidR="00103D8F" w:rsidRPr="001272B6" w:rsidRDefault="00103D8F" w:rsidP="00103D8F">
      <w:pPr>
        <w:pStyle w:val="FootnoteText"/>
        <w:bidi w:val="0"/>
        <w:jc w:val="both"/>
        <w:rPr>
          <w:lang w:val="fr-FR"/>
        </w:rPr>
      </w:pPr>
      <w:r>
        <w:rPr>
          <w:rStyle w:val="FootnoteReference"/>
        </w:rPr>
        <w:footnoteRef/>
      </w:r>
      <w:r w:rsidRPr="001272B6">
        <w:rPr>
          <w:lang w:val="fr-FR"/>
        </w:rPr>
        <w:t xml:space="preserve"> Hadith unanimement reconnu</w:t>
      </w:r>
      <w:r>
        <w:rPr>
          <w:lang w:val="fr-FR"/>
        </w:rPr>
        <w:t>.</w:t>
      </w:r>
    </w:p>
  </w:footnote>
  <w:footnote w:id="12">
    <w:p w:rsidR="00103D8F" w:rsidRPr="001272B6" w:rsidRDefault="00103D8F" w:rsidP="00103D8F">
      <w:pPr>
        <w:pStyle w:val="FootnoteText"/>
        <w:bidi w:val="0"/>
        <w:jc w:val="both"/>
        <w:rPr>
          <w:lang w:val="fr-FR"/>
        </w:rPr>
      </w:pPr>
      <w:r>
        <w:rPr>
          <w:rStyle w:val="FootnoteReference"/>
        </w:rPr>
        <w:footnoteRef/>
      </w:r>
      <w:r w:rsidRPr="001272B6">
        <w:rPr>
          <w:lang w:val="fr-FR"/>
        </w:rPr>
        <w:t xml:space="preserve"> </w:t>
      </w:r>
      <w:r w:rsidRPr="001272B6">
        <w:rPr>
          <w:i/>
          <w:iCs/>
          <w:lang w:val="fr-FR"/>
        </w:rPr>
        <w:t>Ansars</w:t>
      </w:r>
      <w:r>
        <w:rPr>
          <w:i/>
          <w:iCs/>
          <w:lang w:val="fr-FR"/>
        </w:rPr>
        <w:t> </w:t>
      </w:r>
      <w:r>
        <w:rPr>
          <w:lang w:val="fr-FR"/>
        </w:rPr>
        <w:t>:</w:t>
      </w:r>
      <w:r w:rsidRPr="001272B6">
        <w:rPr>
          <w:lang w:val="fr-FR"/>
        </w:rPr>
        <w:t xml:space="preserve"> parfois traduit par l</w:t>
      </w:r>
      <w:r>
        <w:rPr>
          <w:lang w:val="fr-FR"/>
        </w:rPr>
        <w:t>e terme</w:t>
      </w:r>
      <w:r w:rsidRPr="001272B6">
        <w:rPr>
          <w:lang w:val="fr-FR"/>
        </w:rPr>
        <w:t xml:space="preserve"> “Auxiliaires”, désigne les compagnons qui l’ont accueilli à Médine lors de son émigration, et qui ont ensuite pris sa défense.</w:t>
      </w:r>
    </w:p>
  </w:footnote>
  <w:footnote w:id="13">
    <w:p w:rsidR="00103D8F" w:rsidRPr="001272B6" w:rsidRDefault="00103D8F" w:rsidP="00103D8F">
      <w:pPr>
        <w:pStyle w:val="FootnoteText"/>
        <w:bidi w:val="0"/>
        <w:jc w:val="both"/>
        <w:rPr>
          <w:lang w:val="fr-FR"/>
        </w:rPr>
      </w:pPr>
      <w:r>
        <w:rPr>
          <w:rStyle w:val="FootnoteReference"/>
        </w:rPr>
        <w:footnoteRef/>
      </w:r>
      <w:r w:rsidRPr="001272B6">
        <w:rPr>
          <w:lang w:val="fr-FR"/>
        </w:rPr>
        <w:t xml:space="preserve"> Rapporté par Ab</w:t>
      </w:r>
      <w:r>
        <w:rPr>
          <w:lang w:val="fr-FR"/>
        </w:rPr>
        <w:t>û</w:t>
      </w:r>
      <w:r w:rsidRPr="001272B6">
        <w:rPr>
          <w:lang w:val="fr-FR"/>
        </w:rPr>
        <w:t xml:space="preserve"> D</w:t>
      </w:r>
      <w:r>
        <w:rPr>
          <w:lang w:val="fr-FR"/>
        </w:rPr>
        <w:t>â</w:t>
      </w:r>
      <w:r w:rsidRPr="001272B6">
        <w:rPr>
          <w:lang w:val="fr-FR"/>
        </w:rPr>
        <w:t>w</w:t>
      </w:r>
      <w:r>
        <w:rPr>
          <w:lang w:val="fr-FR"/>
        </w:rPr>
        <w:t>û</w:t>
      </w:r>
      <w:r w:rsidRPr="001272B6">
        <w:rPr>
          <w:lang w:val="fr-FR"/>
        </w:rPr>
        <w:t xml:space="preserve">d, et </w:t>
      </w:r>
      <w:r>
        <w:rPr>
          <w:lang w:val="fr-FR"/>
        </w:rPr>
        <w:t xml:space="preserve">considéré </w:t>
      </w:r>
      <w:r w:rsidRPr="001272B6">
        <w:rPr>
          <w:lang w:val="fr-FR"/>
        </w:rPr>
        <w:t>authenti</w:t>
      </w:r>
      <w:r>
        <w:rPr>
          <w:lang w:val="fr-FR"/>
        </w:rPr>
        <w:t>que</w:t>
      </w:r>
      <w:r w:rsidRPr="001272B6">
        <w:rPr>
          <w:lang w:val="fr-FR"/>
        </w:rPr>
        <w:t xml:space="preserve"> par Al-Alb</w:t>
      </w:r>
      <w:r>
        <w:rPr>
          <w:lang w:val="fr-FR"/>
        </w:rPr>
        <w:t>â</w:t>
      </w:r>
      <w:r w:rsidRPr="001272B6">
        <w:rPr>
          <w:lang w:val="fr-FR"/>
        </w:rPr>
        <w:t>n</w:t>
      </w:r>
      <w:r>
        <w:rPr>
          <w:lang w:val="fr-FR"/>
        </w:rPr>
        <w:t>î.</w:t>
      </w:r>
    </w:p>
  </w:footnote>
  <w:footnote w:id="14">
    <w:p w:rsidR="00103D8F" w:rsidRPr="001272B6" w:rsidRDefault="00103D8F" w:rsidP="00103D8F">
      <w:pPr>
        <w:pStyle w:val="FootnoteText"/>
        <w:bidi w:val="0"/>
        <w:jc w:val="both"/>
        <w:rPr>
          <w:lang w:val="fr-FR"/>
        </w:rPr>
      </w:pPr>
      <w:r>
        <w:rPr>
          <w:rStyle w:val="FootnoteReference"/>
        </w:rPr>
        <w:footnoteRef/>
      </w:r>
      <w:r w:rsidRPr="001272B6">
        <w:rPr>
          <w:lang w:val="fr-FR"/>
        </w:rPr>
        <w:t xml:space="preserve"> </w:t>
      </w:r>
      <w:r>
        <w:rPr>
          <w:lang w:val="fr-FR"/>
        </w:rPr>
        <w:t xml:space="preserve">NdT : </w:t>
      </w:r>
      <w:r w:rsidRPr="001272B6">
        <w:rPr>
          <w:lang w:val="fr-FR"/>
        </w:rPr>
        <w:t xml:space="preserve">Le </w:t>
      </w:r>
      <w:r w:rsidRPr="008B7664">
        <w:rPr>
          <w:i/>
          <w:iCs/>
          <w:lang w:val="fr-FR"/>
        </w:rPr>
        <w:t>Minbar</w:t>
      </w:r>
      <w:r w:rsidRPr="001272B6">
        <w:rPr>
          <w:lang w:val="fr-FR"/>
        </w:rPr>
        <w:t xml:space="preserve"> est une chaire à trois marches, sur laquelle montait le prophète</w:t>
      </w:r>
      <w:r>
        <w:rPr>
          <w:lang w:val="fr-FR"/>
        </w:rPr>
        <w:t xml:space="preserve"> (</w:t>
      </w:r>
      <w:r>
        <w:rPr>
          <w:lang w:val="fr-FR"/>
        </w:rPr>
        <w:sym w:font="AGA Arabesque" w:char="F065"/>
      </w:r>
      <w:r>
        <w:rPr>
          <w:lang w:val="fr-FR"/>
        </w:rPr>
        <w:t>)</w:t>
      </w:r>
      <w:r w:rsidRPr="001272B6">
        <w:rPr>
          <w:lang w:val="fr-FR"/>
        </w:rPr>
        <w:t xml:space="preserve"> pour sermonner ses compagnons lors du discours du </w:t>
      </w:r>
      <w:r>
        <w:rPr>
          <w:lang w:val="fr-FR"/>
        </w:rPr>
        <w:t>V</w:t>
      </w:r>
      <w:r w:rsidRPr="001272B6">
        <w:rPr>
          <w:lang w:val="fr-FR"/>
        </w:rPr>
        <w:t>endredi, et à d’autres occasions.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30A8"/>
    <w:multiLevelType w:val="hybridMultilevel"/>
    <w:tmpl w:val="988475B6"/>
    <w:lvl w:ilvl="0" w:tplc="1410F85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225265"/>
    <w:multiLevelType w:val="hybridMultilevel"/>
    <w:tmpl w:val="D87A4AA6"/>
    <w:lvl w:ilvl="0" w:tplc="97A8ACAC">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89F6EF8"/>
    <w:multiLevelType w:val="hybridMultilevel"/>
    <w:tmpl w:val="A7EA616C"/>
    <w:lvl w:ilvl="0" w:tplc="8A72E278">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
    <w:nsid w:val="0A8C4446"/>
    <w:multiLevelType w:val="hybridMultilevel"/>
    <w:tmpl w:val="6E623120"/>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
    <w:nsid w:val="10E5495A"/>
    <w:multiLevelType w:val="hybridMultilevel"/>
    <w:tmpl w:val="9378FFE4"/>
    <w:lvl w:ilvl="0" w:tplc="DA661C3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1AA6786"/>
    <w:multiLevelType w:val="hybridMultilevel"/>
    <w:tmpl w:val="A92ED6DE"/>
    <w:lvl w:ilvl="0" w:tplc="CB08A6CE">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nsid w:val="131541BB"/>
    <w:multiLevelType w:val="hybridMultilevel"/>
    <w:tmpl w:val="B5A64300"/>
    <w:lvl w:ilvl="0" w:tplc="CB08A6CE">
      <w:start w:val="1"/>
      <w:numFmt w:val="decimal"/>
      <w:lvlText w:val="%1-"/>
      <w:lvlJc w:val="left"/>
      <w:pPr>
        <w:tabs>
          <w:tab w:val="num" w:pos="700"/>
        </w:tabs>
        <w:ind w:left="70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7">
    <w:nsid w:val="139D197B"/>
    <w:multiLevelType w:val="hybridMultilevel"/>
    <w:tmpl w:val="2FDA29CA"/>
    <w:lvl w:ilvl="0" w:tplc="92568762">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nsid w:val="14DC664A"/>
    <w:multiLevelType w:val="hybridMultilevel"/>
    <w:tmpl w:val="FB904E08"/>
    <w:lvl w:ilvl="0" w:tplc="4A5E5180">
      <w:start w:val="1"/>
      <w:numFmt w:val="decimal"/>
      <w:lvlText w:val="%1-"/>
      <w:lvlJc w:val="left"/>
      <w:pPr>
        <w:ind w:left="360" w:hanging="360"/>
      </w:pPr>
      <w:rPr>
        <w:rFonts w:cs="Times New Roman" w:hint="default"/>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9">
    <w:nsid w:val="151C06FB"/>
    <w:multiLevelType w:val="hybridMultilevel"/>
    <w:tmpl w:val="E9D074C0"/>
    <w:lvl w:ilvl="0" w:tplc="FFFFFFFF">
      <w:start w:val="1"/>
      <w:numFmt w:val="decimal"/>
      <w:lvlText w:val="%1-"/>
      <w:lvlJc w:val="left"/>
      <w:pPr>
        <w:tabs>
          <w:tab w:val="num" w:pos="1800"/>
        </w:tabs>
        <w:ind w:left="1800" w:hanging="720"/>
      </w:pPr>
      <w:rPr>
        <w:rFonts w:hint="default"/>
        <w:b w:val="0"/>
        <w:bCs/>
      </w:rPr>
    </w:lvl>
    <w:lvl w:ilvl="1" w:tplc="FFFFFFFF">
      <w:start w:val="1"/>
      <w:numFmt w:val="decimal"/>
      <w:lvlText w:val="%2."/>
      <w:lvlJc w:val="left"/>
      <w:pPr>
        <w:tabs>
          <w:tab w:val="num" w:pos="1440"/>
        </w:tabs>
        <w:ind w:left="1440" w:hanging="360"/>
      </w:pPr>
      <w:rPr>
        <w:rFonts w:hint="default"/>
        <w:b w:val="0"/>
        <w:bCs/>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1A475BE8"/>
    <w:multiLevelType w:val="hybridMultilevel"/>
    <w:tmpl w:val="5A0CDE42"/>
    <w:lvl w:ilvl="0" w:tplc="3D8EFC0E">
      <w:start w:val="1"/>
      <w:numFmt w:val="bullet"/>
      <w:lvlText w:val=""/>
      <w:lvlJc w:val="left"/>
      <w:pPr>
        <w:tabs>
          <w:tab w:val="num" w:pos="1060"/>
        </w:tabs>
        <w:ind w:left="1060" w:hanging="360"/>
      </w:pPr>
      <w:rPr>
        <w:rFonts w:ascii="Symbol" w:hAnsi="Symbol" w:hint="default"/>
        <w:sz w:val="22"/>
        <w:szCs w:val="22"/>
      </w:rPr>
    </w:lvl>
    <w:lvl w:ilvl="1" w:tplc="04090003">
      <w:start w:val="1"/>
      <w:numFmt w:val="bullet"/>
      <w:lvlText w:val="o"/>
      <w:lvlJc w:val="left"/>
      <w:pPr>
        <w:tabs>
          <w:tab w:val="num" w:pos="1780"/>
        </w:tabs>
        <w:ind w:left="1780" w:hanging="360"/>
      </w:pPr>
      <w:rPr>
        <w:rFonts w:ascii="Courier New" w:hAnsi="Courier New" w:cs="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1">
    <w:nsid w:val="1DFC71B7"/>
    <w:multiLevelType w:val="hybridMultilevel"/>
    <w:tmpl w:val="7A5EFA00"/>
    <w:lvl w:ilvl="0" w:tplc="AFD40844">
      <w:start w:val="4"/>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61DEF"/>
    <w:multiLevelType w:val="hybridMultilevel"/>
    <w:tmpl w:val="F99C9C70"/>
    <w:lvl w:ilvl="0" w:tplc="8C1A3CBA">
      <w:start w:val="1"/>
      <w:numFmt w:val="decimal"/>
      <w:lvlText w:val="%1)"/>
      <w:lvlJc w:val="left"/>
      <w:pPr>
        <w:ind w:left="854" w:hanging="57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1F244DF5"/>
    <w:multiLevelType w:val="hybridMultilevel"/>
    <w:tmpl w:val="5A0601D4"/>
    <w:lvl w:ilvl="0" w:tplc="E782162E">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nsid w:val="24FC01FF"/>
    <w:multiLevelType w:val="hybridMultilevel"/>
    <w:tmpl w:val="68589662"/>
    <w:lvl w:ilvl="0" w:tplc="EB0822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272153A1"/>
    <w:multiLevelType w:val="hybridMultilevel"/>
    <w:tmpl w:val="CD30226C"/>
    <w:lvl w:ilvl="0" w:tplc="7A06C590">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nsid w:val="2938066E"/>
    <w:multiLevelType w:val="hybridMultilevel"/>
    <w:tmpl w:val="77265AC2"/>
    <w:lvl w:ilvl="0" w:tplc="3C840A1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405A09F0"/>
    <w:multiLevelType w:val="hybridMultilevel"/>
    <w:tmpl w:val="A2C6F046"/>
    <w:lvl w:ilvl="0" w:tplc="DB0602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nsid w:val="43CA502B"/>
    <w:multiLevelType w:val="hybridMultilevel"/>
    <w:tmpl w:val="C6B00A72"/>
    <w:lvl w:ilvl="0" w:tplc="35E6030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nsid w:val="46310A3E"/>
    <w:multiLevelType w:val="hybridMultilevel"/>
    <w:tmpl w:val="39AA8300"/>
    <w:lvl w:ilvl="0" w:tplc="9E42CFD2">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40596D"/>
    <w:multiLevelType w:val="hybridMultilevel"/>
    <w:tmpl w:val="D4427C44"/>
    <w:lvl w:ilvl="0" w:tplc="BE36B888">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nsid w:val="50396A0F"/>
    <w:multiLevelType w:val="hybridMultilevel"/>
    <w:tmpl w:val="C658B546"/>
    <w:lvl w:ilvl="0" w:tplc="E9D66C1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2">
    <w:nsid w:val="568A3602"/>
    <w:multiLevelType w:val="hybridMultilevel"/>
    <w:tmpl w:val="2D4C3C0C"/>
    <w:lvl w:ilvl="0" w:tplc="1410F850">
      <w:start w:val="1"/>
      <w:numFmt w:val="bullet"/>
      <w:lvlText w:val="-"/>
      <w:lvlJc w:val="left"/>
      <w:pPr>
        <w:tabs>
          <w:tab w:val="num" w:pos="720"/>
        </w:tabs>
        <w:ind w:left="720" w:hanging="360"/>
      </w:pPr>
      <w:rPr>
        <w:rFonts w:ascii="Symbol" w:hAnsi="Symbol" w:hint="default"/>
      </w:rPr>
    </w:lvl>
    <w:lvl w:ilvl="1" w:tplc="F8904220">
      <w:numFmt w:val="bullet"/>
      <w:lvlText w:val=""/>
      <w:lvlJc w:val="left"/>
      <w:pPr>
        <w:tabs>
          <w:tab w:val="num" w:pos="1665"/>
        </w:tabs>
        <w:ind w:left="1665" w:hanging="585"/>
      </w:pPr>
      <w:rPr>
        <w:rFonts w:ascii="Symbol" w:eastAsia="Times New Roman" w:hAnsi="Symbol"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7261BDE"/>
    <w:multiLevelType w:val="hybridMultilevel"/>
    <w:tmpl w:val="42702A94"/>
    <w:lvl w:ilvl="0" w:tplc="C8B0BB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57BE51D7"/>
    <w:multiLevelType w:val="hybridMultilevel"/>
    <w:tmpl w:val="AE068724"/>
    <w:lvl w:ilvl="0" w:tplc="8CF29676">
      <w:start w:val="8"/>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nsid w:val="58091E53"/>
    <w:multiLevelType w:val="hybridMultilevel"/>
    <w:tmpl w:val="27540786"/>
    <w:lvl w:ilvl="0" w:tplc="F446D7BE">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6">
    <w:nsid w:val="5D10688F"/>
    <w:multiLevelType w:val="hybridMultilevel"/>
    <w:tmpl w:val="F9DCF8E2"/>
    <w:lvl w:ilvl="0" w:tplc="3E465E6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6B142AC1"/>
    <w:multiLevelType w:val="hybridMultilevel"/>
    <w:tmpl w:val="7D90A114"/>
    <w:lvl w:ilvl="0" w:tplc="CC2E844A">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nsid w:val="70E41D9C"/>
    <w:multiLevelType w:val="hybridMultilevel"/>
    <w:tmpl w:val="58A2AB42"/>
    <w:lvl w:ilvl="0" w:tplc="1F0EE25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nsid w:val="73140A0F"/>
    <w:multiLevelType w:val="hybridMultilevel"/>
    <w:tmpl w:val="B7A26B54"/>
    <w:lvl w:ilvl="0" w:tplc="080612F6">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nsid w:val="7A2649A4"/>
    <w:multiLevelType w:val="hybridMultilevel"/>
    <w:tmpl w:val="F92A6DD4"/>
    <w:lvl w:ilvl="0" w:tplc="5F384CA6">
      <w:start w:val="4"/>
      <w:numFmt w:val="bullet"/>
      <w:lvlText w:val="-"/>
      <w:lvlJc w:val="left"/>
      <w:pPr>
        <w:ind w:left="648" w:hanging="360"/>
      </w:pPr>
      <w:rPr>
        <w:rFonts w:ascii="Book Antiqua" w:eastAsia="Times New Roman" w:hAnsi="Book Antiqua" w:cs="Traditional Arabic"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1">
    <w:nsid w:val="7B4E3034"/>
    <w:multiLevelType w:val="hybridMultilevel"/>
    <w:tmpl w:val="DB747D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187CE2"/>
    <w:multiLevelType w:val="hybridMultilevel"/>
    <w:tmpl w:val="1B3ABFB6"/>
    <w:lvl w:ilvl="0" w:tplc="0ACA4330">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3">
    <w:nsid w:val="7FF23744"/>
    <w:multiLevelType w:val="hybridMultilevel"/>
    <w:tmpl w:val="83BAE7FC"/>
    <w:lvl w:ilvl="0" w:tplc="F91C6D7A">
      <w:numFmt w:val="bullet"/>
      <w:lvlText w:val="-"/>
      <w:lvlJc w:val="left"/>
      <w:pPr>
        <w:ind w:left="720" w:hanging="360"/>
      </w:pPr>
      <w:rPr>
        <w:rFonts w:ascii="Calibri" w:eastAsia="MS Mincho" w:hAnsi="Calibri" w:hint="default"/>
      </w:rPr>
    </w:lvl>
    <w:lvl w:ilvl="1" w:tplc="1410F850">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7"/>
  </w:num>
  <w:num w:numId="4">
    <w:abstractNumId w:val="13"/>
  </w:num>
  <w:num w:numId="5">
    <w:abstractNumId w:val="28"/>
  </w:num>
  <w:num w:numId="6">
    <w:abstractNumId w:val="26"/>
  </w:num>
  <w:num w:numId="7">
    <w:abstractNumId w:val="23"/>
  </w:num>
  <w:num w:numId="8">
    <w:abstractNumId w:val="14"/>
  </w:num>
  <w:num w:numId="9">
    <w:abstractNumId w:val="16"/>
  </w:num>
  <w:num w:numId="10">
    <w:abstractNumId w:val="31"/>
  </w:num>
  <w:num w:numId="11">
    <w:abstractNumId w:val="9"/>
  </w:num>
  <w:num w:numId="12">
    <w:abstractNumId w:val="30"/>
  </w:num>
  <w:num w:numId="13">
    <w:abstractNumId w:val="15"/>
  </w:num>
  <w:num w:numId="14">
    <w:abstractNumId w:val="11"/>
  </w:num>
  <w:num w:numId="15">
    <w:abstractNumId w:val="20"/>
  </w:num>
  <w:num w:numId="16">
    <w:abstractNumId w:val="27"/>
  </w:num>
  <w:num w:numId="17">
    <w:abstractNumId w:val="33"/>
  </w:num>
  <w:num w:numId="18">
    <w:abstractNumId w:val="32"/>
  </w:num>
  <w:num w:numId="19">
    <w:abstractNumId w:val="3"/>
  </w:num>
  <w:num w:numId="20">
    <w:abstractNumId w:val="8"/>
  </w:num>
  <w:num w:numId="21">
    <w:abstractNumId w:val="22"/>
  </w:num>
  <w:num w:numId="22">
    <w:abstractNumId w:val="2"/>
  </w:num>
  <w:num w:numId="23">
    <w:abstractNumId w:val="10"/>
  </w:num>
  <w:num w:numId="24">
    <w:abstractNumId w:val="5"/>
  </w:num>
  <w:num w:numId="25">
    <w:abstractNumId w:val="25"/>
  </w:num>
  <w:num w:numId="26">
    <w:abstractNumId w:val="6"/>
  </w:num>
  <w:num w:numId="27">
    <w:abstractNumId w:val="4"/>
  </w:num>
  <w:num w:numId="28">
    <w:abstractNumId w:val="0"/>
  </w:num>
  <w:num w:numId="29">
    <w:abstractNumId w:val="29"/>
  </w:num>
  <w:num w:numId="30">
    <w:abstractNumId w:val="1"/>
  </w:num>
  <w:num w:numId="31">
    <w:abstractNumId w:val="24"/>
  </w:num>
  <w:num w:numId="32">
    <w:abstractNumId w:val="12"/>
  </w:num>
  <w:num w:numId="33">
    <w:abstractNumId w:val="18"/>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numRestart w:val="eachPage"/>
    <w:footnote w:id="-1"/>
    <w:footnote w:id="0"/>
  </w:footnotePr>
  <w:endnotePr>
    <w:numFmt w:val="decimal"/>
    <w:numRestart w:val="eachSect"/>
    <w:endnote w:id="-1"/>
    <w:endnote w:id="0"/>
  </w:endnotePr>
  <w:compat>
    <w:wpJustification/>
    <w:compatSetting w:name="compatibilityMode" w:uri="http://schemas.microsoft.com/office/word" w:val="12"/>
  </w:compat>
  <w:rsids>
    <w:rsidRoot w:val="004F3F69"/>
    <w:rsid w:val="0000016D"/>
    <w:rsid w:val="00000892"/>
    <w:rsid w:val="0000178E"/>
    <w:rsid w:val="00002E59"/>
    <w:rsid w:val="0000465B"/>
    <w:rsid w:val="00005FB7"/>
    <w:rsid w:val="00006DEC"/>
    <w:rsid w:val="00007DF5"/>
    <w:rsid w:val="000104BD"/>
    <w:rsid w:val="00010D0B"/>
    <w:rsid w:val="00012D43"/>
    <w:rsid w:val="00014069"/>
    <w:rsid w:val="00014219"/>
    <w:rsid w:val="00014634"/>
    <w:rsid w:val="000172D0"/>
    <w:rsid w:val="00020014"/>
    <w:rsid w:val="0002479E"/>
    <w:rsid w:val="00026393"/>
    <w:rsid w:val="000306DA"/>
    <w:rsid w:val="00030B8C"/>
    <w:rsid w:val="00032A44"/>
    <w:rsid w:val="000332EE"/>
    <w:rsid w:val="00033BE7"/>
    <w:rsid w:val="000376C5"/>
    <w:rsid w:val="00040048"/>
    <w:rsid w:val="00040D24"/>
    <w:rsid w:val="00040F66"/>
    <w:rsid w:val="000426A0"/>
    <w:rsid w:val="00046033"/>
    <w:rsid w:val="0005018F"/>
    <w:rsid w:val="00051F0C"/>
    <w:rsid w:val="00053CBE"/>
    <w:rsid w:val="00055919"/>
    <w:rsid w:val="00057B89"/>
    <w:rsid w:val="0006180D"/>
    <w:rsid w:val="00061FAF"/>
    <w:rsid w:val="00062352"/>
    <w:rsid w:val="000628EA"/>
    <w:rsid w:val="00063F99"/>
    <w:rsid w:val="00065F1F"/>
    <w:rsid w:val="000665B0"/>
    <w:rsid w:val="0006793B"/>
    <w:rsid w:val="00072BB7"/>
    <w:rsid w:val="0007584B"/>
    <w:rsid w:val="000761B3"/>
    <w:rsid w:val="0008376D"/>
    <w:rsid w:val="00085A23"/>
    <w:rsid w:val="00085EC9"/>
    <w:rsid w:val="00086277"/>
    <w:rsid w:val="0008784E"/>
    <w:rsid w:val="00092628"/>
    <w:rsid w:val="00094C10"/>
    <w:rsid w:val="0009751A"/>
    <w:rsid w:val="000A1392"/>
    <w:rsid w:val="000A149D"/>
    <w:rsid w:val="000A15E1"/>
    <w:rsid w:val="000A1624"/>
    <w:rsid w:val="000A1827"/>
    <w:rsid w:val="000A25ED"/>
    <w:rsid w:val="000A3B85"/>
    <w:rsid w:val="000A535F"/>
    <w:rsid w:val="000A6215"/>
    <w:rsid w:val="000B14AE"/>
    <w:rsid w:val="000B16CD"/>
    <w:rsid w:val="000B2180"/>
    <w:rsid w:val="000B4D4C"/>
    <w:rsid w:val="000B51C8"/>
    <w:rsid w:val="000B5386"/>
    <w:rsid w:val="000B5F5A"/>
    <w:rsid w:val="000B7A97"/>
    <w:rsid w:val="000B7F77"/>
    <w:rsid w:val="000C0EDB"/>
    <w:rsid w:val="000C1EB5"/>
    <w:rsid w:val="000C2BB1"/>
    <w:rsid w:val="000C3657"/>
    <w:rsid w:val="000C5AF3"/>
    <w:rsid w:val="000D0ADA"/>
    <w:rsid w:val="000D1E4C"/>
    <w:rsid w:val="000D25C6"/>
    <w:rsid w:val="000D433C"/>
    <w:rsid w:val="000D4558"/>
    <w:rsid w:val="000D54D3"/>
    <w:rsid w:val="000D56BF"/>
    <w:rsid w:val="000D5CC7"/>
    <w:rsid w:val="000D6B38"/>
    <w:rsid w:val="000E0A1D"/>
    <w:rsid w:val="000E1501"/>
    <w:rsid w:val="000E2250"/>
    <w:rsid w:val="000E3291"/>
    <w:rsid w:val="000E372F"/>
    <w:rsid w:val="000E3C0E"/>
    <w:rsid w:val="000E4696"/>
    <w:rsid w:val="000E4DD6"/>
    <w:rsid w:val="000E63D6"/>
    <w:rsid w:val="000F1864"/>
    <w:rsid w:val="000F5B5F"/>
    <w:rsid w:val="000F63A0"/>
    <w:rsid w:val="000F64B4"/>
    <w:rsid w:val="000F68D2"/>
    <w:rsid w:val="00102273"/>
    <w:rsid w:val="00103D8F"/>
    <w:rsid w:val="00104384"/>
    <w:rsid w:val="00104714"/>
    <w:rsid w:val="00104C48"/>
    <w:rsid w:val="00107737"/>
    <w:rsid w:val="00111684"/>
    <w:rsid w:val="001169B5"/>
    <w:rsid w:val="00117BB0"/>
    <w:rsid w:val="00120101"/>
    <w:rsid w:val="001211EE"/>
    <w:rsid w:val="00121F1F"/>
    <w:rsid w:val="001231B2"/>
    <w:rsid w:val="00125136"/>
    <w:rsid w:val="00126AF4"/>
    <w:rsid w:val="0013397C"/>
    <w:rsid w:val="001359EF"/>
    <w:rsid w:val="0013678B"/>
    <w:rsid w:val="00136934"/>
    <w:rsid w:val="00140973"/>
    <w:rsid w:val="001412BD"/>
    <w:rsid w:val="00144425"/>
    <w:rsid w:val="001527A9"/>
    <w:rsid w:val="00156235"/>
    <w:rsid w:val="00156E90"/>
    <w:rsid w:val="0016058C"/>
    <w:rsid w:val="001610C3"/>
    <w:rsid w:val="00161221"/>
    <w:rsid w:val="00162979"/>
    <w:rsid w:val="00165873"/>
    <w:rsid w:val="001660A5"/>
    <w:rsid w:val="001753A0"/>
    <w:rsid w:val="00175479"/>
    <w:rsid w:val="00175DCA"/>
    <w:rsid w:val="00176551"/>
    <w:rsid w:val="00176929"/>
    <w:rsid w:val="00177169"/>
    <w:rsid w:val="00177CF7"/>
    <w:rsid w:val="00177F84"/>
    <w:rsid w:val="001801AF"/>
    <w:rsid w:val="0018094D"/>
    <w:rsid w:val="00182AC5"/>
    <w:rsid w:val="00183EA5"/>
    <w:rsid w:val="00185DFF"/>
    <w:rsid w:val="00186185"/>
    <w:rsid w:val="00186B84"/>
    <w:rsid w:val="00187614"/>
    <w:rsid w:val="00187D3D"/>
    <w:rsid w:val="00191092"/>
    <w:rsid w:val="00191A58"/>
    <w:rsid w:val="00191F23"/>
    <w:rsid w:val="001946F5"/>
    <w:rsid w:val="00195B1D"/>
    <w:rsid w:val="00195C5E"/>
    <w:rsid w:val="0019727F"/>
    <w:rsid w:val="001A2117"/>
    <w:rsid w:val="001A55A4"/>
    <w:rsid w:val="001A631B"/>
    <w:rsid w:val="001A6B1B"/>
    <w:rsid w:val="001A794A"/>
    <w:rsid w:val="001B00FF"/>
    <w:rsid w:val="001B04F2"/>
    <w:rsid w:val="001B3E17"/>
    <w:rsid w:val="001B556B"/>
    <w:rsid w:val="001B5B7C"/>
    <w:rsid w:val="001B5C45"/>
    <w:rsid w:val="001B6B17"/>
    <w:rsid w:val="001B7D32"/>
    <w:rsid w:val="001C081F"/>
    <w:rsid w:val="001C25ED"/>
    <w:rsid w:val="001C38D2"/>
    <w:rsid w:val="001C4F63"/>
    <w:rsid w:val="001C606D"/>
    <w:rsid w:val="001C69D9"/>
    <w:rsid w:val="001C6CC0"/>
    <w:rsid w:val="001D3545"/>
    <w:rsid w:val="001D4EE6"/>
    <w:rsid w:val="001D6EB1"/>
    <w:rsid w:val="001D75F9"/>
    <w:rsid w:val="001E12B1"/>
    <w:rsid w:val="001E1301"/>
    <w:rsid w:val="001E196D"/>
    <w:rsid w:val="001E241B"/>
    <w:rsid w:val="001E2744"/>
    <w:rsid w:val="001E3BCD"/>
    <w:rsid w:val="001E4A28"/>
    <w:rsid w:val="001E55F1"/>
    <w:rsid w:val="001E69D3"/>
    <w:rsid w:val="001E74CF"/>
    <w:rsid w:val="001F0DE5"/>
    <w:rsid w:val="001F461E"/>
    <w:rsid w:val="001F57F0"/>
    <w:rsid w:val="001F717D"/>
    <w:rsid w:val="00201490"/>
    <w:rsid w:val="00201632"/>
    <w:rsid w:val="00202345"/>
    <w:rsid w:val="00202862"/>
    <w:rsid w:val="00205B54"/>
    <w:rsid w:val="0020616C"/>
    <w:rsid w:val="0021204C"/>
    <w:rsid w:val="002134A7"/>
    <w:rsid w:val="002139B7"/>
    <w:rsid w:val="00217291"/>
    <w:rsid w:val="002201A8"/>
    <w:rsid w:val="00223E0F"/>
    <w:rsid w:val="002242FE"/>
    <w:rsid w:val="00226215"/>
    <w:rsid w:val="0023059E"/>
    <w:rsid w:val="00230924"/>
    <w:rsid w:val="002310A0"/>
    <w:rsid w:val="00231263"/>
    <w:rsid w:val="00231CE6"/>
    <w:rsid w:val="00231E04"/>
    <w:rsid w:val="00232D17"/>
    <w:rsid w:val="00233CF4"/>
    <w:rsid w:val="00234116"/>
    <w:rsid w:val="00234A40"/>
    <w:rsid w:val="002366C9"/>
    <w:rsid w:val="002379A2"/>
    <w:rsid w:val="002408F8"/>
    <w:rsid w:val="00240FB5"/>
    <w:rsid w:val="002421E9"/>
    <w:rsid w:val="00250D2D"/>
    <w:rsid w:val="00251BCD"/>
    <w:rsid w:val="00254431"/>
    <w:rsid w:val="002552A8"/>
    <w:rsid w:val="0025643C"/>
    <w:rsid w:val="00256846"/>
    <w:rsid w:val="00256A3F"/>
    <w:rsid w:val="00256F03"/>
    <w:rsid w:val="00260129"/>
    <w:rsid w:val="00261CE1"/>
    <w:rsid w:val="0026345E"/>
    <w:rsid w:val="002653E6"/>
    <w:rsid w:val="00265949"/>
    <w:rsid w:val="00266EDE"/>
    <w:rsid w:val="002671BD"/>
    <w:rsid w:val="00272567"/>
    <w:rsid w:val="00273BCF"/>
    <w:rsid w:val="00275209"/>
    <w:rsid w:val="00275840"/>
    <w:rsid w:val="00275CB4"/>
    <w:rsid w:val="0027628C"/>
    <w:rsid w:val="00276863"/>
    <w:rsid w:val="002801A0"/>
    <w:rsid w:val="00282BD5"/>
    <w:rsid w:val="00282F60"/>
    <w:rsid w:val="00284985"/>
    <w:rsid w:val="00284CB9"/>
    <w:rsid w:val="00286696"/>
    <w:rsid w:val="00287276"/>
    <w:rsid w:val="002910C1"/>
    <w:rsid w:val="0029586E"/>
    <w:rsid w:val="00296642"/>
    <w:rsid w:val="0029753A"/>
    <w:rsid w:val="00297B96"/>
    <w:rsid w:val="002A1687"/>
    <w:rsid w:val="002A1E93"/>
    <w:rsid w:val="002A2289"/>
    <w:rsid w:val="002A2BF5"/>
    <w:rsid w:val="002A2C9E"/>
    <w:rsid w:val="002A2F01"/>
    <w:rsid w:val="002B0363"/>
    <w:rsid w:val="002B2C59"/>
    <w:rsid w:val="002B5797"/>
    <w:rsid w:val="002B5F57"/>
    <w:rsid w:val="002B609C"/>
    <w:rsid w:val="002B74B6"/>
    <w:rsid w:val="002C03C8"/>
    <w:rsid w:val="002C0849"/>
    <w:rsid w:val="002C2408"/>
    <w:rsid w:val="002C5F0C"/>
    <w:rsid w:val="002C63C2"/>
    <w:rsid w:val="002C6FA9"/>
    <w:rsid w:val="002D210A"/>
    <w:rsid w:val="002D3B8B"/>
    <w:rsid w:val="002D3D58"/>
    <w:rsid w:val="002D4812"/>
    <w:rsid w:val="002D7AF6"/>
    <w:rsid w:val="002E0410"/>
    <w:rsid w:val="002E3B36"/>
    <w:rsid w:val="002E526A"/>
    <w:rsid w:val="002E6CB3"/>
    <w:rsid w:val="002F0486"/>
    <w:rsid w:val="002F36DC"/>
    <w:rsid w:val="002F446D"/>
    <w:rsid w:val="002F4522"/>
    <w:rsid w:val="002F4881"/>
    <w:rsid w:val="002F4F23"/>
    <w:rsid w:val="002F7324"/>
    <w:rsid w:val="002F7C40"/>
    <w:rsid w:val="002F7D2E"/>
    <w:rsid w:val="00302FE0"/>
    <w:rsid w:val="00303CFE"/>
    <w:rsid w:val="00304CFD"/>
    <w:rsid w:val="00306034"/>
    <w:rsid w:val="0031044B"/>
    <w:rsid w:val="00310546"/>
    <w:rsid w:val="003117C9"/>
    <w:rsid w:val="003119C5"/>
    <w:rsid w:val="003121D3"/>
    <w:rsid w:val="0031366B"/>
    <w:rsid w:val="00314FC6"/>
    <w:rsid w:val="003207B2"/>
    <w:rsid w:val="00320E1B"/>
    <w:rsid w:val="00321382"/>
    <w:rsid w:val="00322501"/>
    <w:rsid w:val="003236F6"/>
    <w:rsid w:val="0032414A"/>
    <w:rsid w:val="003249A3"/>
    <w:rsid w:val="00324AD4"/>
    <w:rsid w:val="003304F6"/>
    <w:rsid w:val="00330BE1"/>
    <w:rsid w:val="0033131E"/>
    <w:rsid w:val="00331492"/>
    <w:rsid w:val="00332339"/>
    <w:rsid w:val="0033475D"/>
    <w:rsid w:val="00334F42"/>
    <w:rsid w:val="00335966"/>
    <w:rsid w:val="003364FA"/>
    <w:rsid w:val="00336593"/>
    <w:rsid w:val="00336784"/>
    <w:rsid w:val="00336DB0"/>
    <w:rsid w:val="0034183D"/>
    <w:rsid w:val="00342E19"/>
    <w:rsid w:val="00344260"/>
    <w:rsid w:val="00345F5D"/>
    <w:rsid w:val="003476CF"/>
    <w:rsid w:val="00347C04"/>
    <w:rsid w:val="00350472"/>
    <w:rsid w:val="00353D29"/>
    <w:rsid w:val="00361A97"/>
    <w:rsid w:val="00363EA0"/>
    <w:rsid w:val="00364C1E"/>
    <w:rsid w:val="00366908"/>
    <w:rsid w:val="0036782A"/>
    <w:rsid w:val="00370929"/>
    <w:rsid w:val="00371051"/>
    <w:rsid w:val="003741AA"/>
    <w:rsid w:val="003777C3"/>
    <w:rsid w:val="00377E7D"/>
    <w:rsid w:val="00380CF9"/>
    <w:rsid w:val="00381AD4"/>
    <w:rsid w:val="00381D4C"/>
    <w:rsid w:val="00381D69"/>
    <w:rsid w:val="00383E57"/>
    <w:rsid w:val="003915EE"/>
    <w:rsid w:val="00392EB7"/>
    <w:rsid w:val="003930E7"/>
    <w:rsid w:val="00395B6C"/>
    <w:rsid w:val="00395C96"/>
    <w:rsid w:val="003A0416"/>
    <w:rsid w:val="003A0825"/>
    <w:rsid w:val="003A10ED"/>
    <w:rsid w:val="003A1277"/>
    <w:rsid w:val="003A1ED3"/>
    <w:rsid w:val="003A7D16"/>
    <w:rsid w:val="003B0473"/>
    <w:rsid w:val="003B0C95"/>
    <w:rsid w:val="003B14BD"/>
    <w:rsid w:val="003B7F13"/>
    <w:rsid w:val="003C007A"/>
    <w:rsid w:val="003C179C"/>
    <w:rsid w:val="003C279C"/>
    <w:rsid w:val="003C2DA4"/>
    <w:rsid w:val="003C36B3"/>
    <w:rsid w:val="003C3D6B"/>
    <w:rsid w:val="003C3F03"/>
    <w:rsid w:val="003C585C"/>
    <w:rsid w:val="003D00BC"/>
    <w:rsid w:val="003D1D7D"/>
    <w:rsid w:val="003D4DF2"/>
    <w:rsid w:val="003E093F"/>
    <w:rsid w:val="003E2920"/>
    <w:rsid w:val="003E36A6"/>
    <w:rsid w:val="003E4742"/>
    <w:rsid w:val="003E4A1B"/>
    <w:rsid w:val="003E5715"/>
    <w:rsid w:val="003E72D7"/>
    <w:rsid w:val="003F1AA7"/>
    <w:rsid w:val="003F1F59"/>
    <w:rsid w:val="0040217C"/>
    <w:rsid w:val="00402AC4"/>
    <w:rsid w:val="00402C83"/>
    <w:rsid w:val="00403A91"/>
    <w:rsid w:val="00403DAF"/>
    <w:rsid w:val="004064F8"/>
    <w:rsid w:val="004068A0"/>
    <w:rsid w:val="00406BBA"/>
    <w:rsid w:val="00407F6C"/>
    <w:rsid w:val="00411746"/>
    <w:rsid w:val="00411D18"/>
    <w:rsid w:val="004125A4"/>
    <w:rsid w:val="00413918"/>
    <w:rsid w:val="00413FD9"/>
    <w:rsid w:val="00416A92"/>
    <w:rsid w:val="004202A5"/>
    <w:rsid w:val="00420ADE"/>
    <w:rsid w:val="0042202E"/>
    <w:rsid w:val="0042313B"/>
    <w:rsid w:val="00425ED8"/>
    <w:rsid w:val="00426508"/>
    <w:rsid w:val="00426BC0"/>
    <w:rsid w:val="0042790A"/>
    <w:rsid w:val="004314C9"/>
    <w:rsid w:val="00431A9E"/>
    <w:rsid w:val="004336B7"/>
    <w:rsid w:val="00433ADB"/>
    <w:rsid w:val="00433C22"/>
    <w:rsid w:val="00433D04"/>
    <w:rsid w:val="0043627E"/>
    <w:rsid w:val="00436B63"/>
    <w:rsid w:val="0044081A"/>
    <w:rsid w:val="00442E64"/>
    <w:rsid w:val="00444A1D"/>
    <w:rsid w:val="00444DDD"/>
    <w:rsid w:val="00445412"/>
    <w:rsid w:val="0044614C"/>
    <w:rsid w:val="00450242"/>
    <w:rsid w:val="00450F5C"/>
    <w:rsid w:val="004525E1"/>
    <w:rsid w:val="004555C5"/>
    <w:rsid w:val="00457FBF"/>
    <w:rsid w:val="004604A1"/>
    <w:rsid w:val="004609BD"/>
    <w:rsid w:val="00460FE3"/>
    <w:rsid w:val="00462371"/>
    <w:rsid w:val="00462421"/>
    <w:rsid w:val="004637B5"/>
    <w:rsid w:val="0046426B"/>
    <w:rsid w:val="004646E1"/>
    <w:rsid w:val="00466D23"/>
    <w:rsid w:val="0046734C"/>
    <w:rsid w:val="00472849"/>
    <w:rsid w:val="004737EE"/>
    <w:rsid w:val="00473BF2"/>
    <w:rsid w:val="00475042"/>
    <w:rsid w:val="00477581"/>
    <w:rsid w:val="004800AA"/>
    <w:rsid w:val="0048316B"/>
    <w:rsid w:val="00484171"/>
    <w:rsid w:val="004855B6"/>
    <w:rsid w:val="0048648D"/>
    <w:rsid w:val="0048737E"/>
    <w:rsid w:val="00490D29"/>
    <w:rsid w:val="00490E88"/>
    <w:rsid w:val="004944F2"/>
    <w:rsid w:val="004A0B8A"/>
    <w:rsid w:val="004A2BF5"/>
    <w:rsid w:val="004A2F68"/>
    <w:rsid w:val="004A4BAA"/>
    <w:rsid w:val="004A55E7"/>
    <w:rsid w:val="004A72B9"/>
    <w:rsid w:val="004A7AB5"/>
    <w:rsid w:val="004B0877"/>
    <w:rsid w:val="004B2D19"/>
    <w:rsid w:val="004C11C1"/>
    <w:rsid w:val="004C31FB"/>
    <w:rsid w:val="004C416B"/>
    <w:rsid w:val="004C671C"/>
    <w:rsid w:val="004C6BF1"/>
    <w:rsid w:val="004D03CE"/>
    <w:rsid w:val="004D3804"/>
    <w:rsid w:val="004D5690"/>
    <w:rsid w:val="004D711A"/>
    <w:rsid w:val="004D748C"/>
    <w:rsid w:val="004D7C49"/>
    <w:rsid w:val="004E1CED"/>
    <w:rsid w:val="004E2CD2"/>
    <w:rsid w:val="004E2EF6"/>
    <w:rsid w:val="004E53B7"/>
    <w:rsid w:val="004E628C"/>
    <w:rsid w:val="004E7F8C"/>
    <w:rsid w:val="004F28CB"/>
    <w:rsid w:val="004F3063"/>
    <w:rsid w:val="004F3C53"/>
    <w:rsid w:val="004F3F69"/>
    <w:rsid w:val="004F6CBD"/>
    <w:rsid w:val="004F75E7"/>
    <w:rsid w:val="00500945"/>
    <w:rsid w:val="00501ABA"/>
    <w:rsid w:val="00502A61"/>
    <w:rsid w:val="0050340B"/>
    <w:rsid w:val="00504393"/>
    <w:rsid w:val="00507309"/>
    <w:rsid w:val="0051002E"/>
    <w:rsid w:val="00510DE1"/>
    <w:rsid w:val="0051113F"/>
    <w:rsid w:val="005111BE"/>
    <w:rsid w:val="005154DD"/>
    <w:rsid w:val="00517196"/>
    <w:rsid w:val="00520D92"/>
    <w:rsid w:val="00521729"/>
    <w:rsid w:val="00521749"/>
    <w:rsid w:val="0052280A"/>
    <w:rsid w:val="00527FC2"/>
    <w:rsid w:val="0053095A"/>
    <w:rsid w:val="0053204B"/>
    <w:rsid w:val="00533376"/>
    <w:rsid w:val="00533599"/>
    <w:rsid w:val="00535953"/>
    <w:rsid w:val="0054061D"/>
    <w:rsid w:val="00541F4F"/>
    <w:rsid w:val="00544043"/>
    <w:rsid w:val="00544ACA"/>
    <w:rsid w:val="0055376C"/>
    <w:rsid w:val="00554BBE"/>
    <w:rsid w:val="00560604"/>
    <w:rsid w:val="0056186D"/>
    <w:rsid w:val="00562344"/>
    <w:rsid w:val="00563F04"/>
    <w:rsid w:val="00566BD5"/>
    <w:rsid w:val="00570B54"/>
    <w:rsid w:val="00571F4D"/>
    <w:rsid w:val="00572F55"/>
    <w:rsid w:val="00575F1F"/>
    <w:rsid w:val="00577212"/>
    <w:rsid w:val="005810FE"/>
    <w:rsid w:val="005816F5"/>
    <w:rsid w:val="005838E5"/>
    <w:rsid w:val="00584ADD"/>
    <w:rsid w:val="00585E48"/>
    <w:rsid w:val="0058690F"/>
    <w:rsid w:val="00586B12"/>
    <w:rsid w:val="00592CD3"/>
    <w:rsid w:val="0059569D"/>
    <w:rsid w:val="00596684"/>
    <w:rsid w:val="005A0B2C"/>
    <w:rsid w:val="005A0FB8"/>
    <w:rsid w:val="005A1441"/>
    <w:rsid w:val="005A1FB3"/>
    <w:rsid w:val="005A25E0"/>
    <w:rsid w:val="005A339D"/>
    <w:rsid w:val="005A3435"/>
    <w:rsid w:val="005A34BB"/>
    <w:rsid w:val="005A3B76"/>
    <w:rsid w:val="005B1894"/>
    <w:rsid w:val="005B2083"/>
    <w:rsid w:val="005B2393"/>
    <w:rsid w:val="005B254E"/>
    <w:rsid w:val="005B2696"/>
    <w:rsid w:val="005B2AD9"/>
    <w:rsid w:val="005B323B"/>
    <w:rsid w:val="005B36E1"/>
    <w:rsid w:val="005B3FB3"/>
    <w:rsid w:val="005B5BCB"/>
    <w:rsid w:val="005B687A"/>
    <w:rsid w:val="005B7758"/>
    <w:rsid w:val="005B7E14"/>
    <w:rsid w:val="005C01A7"/>
    <w:rsid w:val="005C1332"/>
    <w:rsid w:val="005C2915"/>
    <w:rsid w:val="005C73BB"/>
    <w:rsid w:val="005C7D69"/>
    <w:rsid w:val="005D02FF"/>
    <w:rsid w:val="005D1777"/>
    <w:rsid w:val="005D1E06"/>
    <w:rsid w:val="005D3228"/>
    <w:rsid w:val="005D36FE"/>
    <w:rsid w:val="005D45A6"/>
    <w:rsid w:val="005D5E20"/>
    <w:rsid w:val="005D6CA3"/>
    <w:rsid w:val="005E08E2"/>
    <w:rsid w:val="005E0F99"/>
    <w:rsid w:val="005E3904"/>
    <w:rsid w:val="005E4B63"/>
    <w:rsid w:val="005E5161"/>
    <w:rsid w:val="005E5741"/>
    <w:rsid w:val="005E79B6"/>
    <w:rsid w:val="005E7D07"/>
    <w:rsid w:val="005F0426"/>
    <w:rsid w:val="005F1AC7"/>
    <w:rsid w:val="005F2847"/>
    <w:rsid w:val="005F2B3D"/>
    <w:rsid w:val="005F4265"/>
    <w:rsid w:val="00600BF1"/>
    <w:rsid w:val="006012B9"/>
    <w:rsid w:val="00601A83"/>
    <w:rsid w:val="006031FD"/>
    <w:rsid w:val="00610AA6"/>
    <w:rsid w:val="00611A29"/>
    <w:rsid w:val="00611B4C"/>
    <w:rsid w:val="00611C6B"/>
    <w:rsid w:val="006131F8"/>
    <w:rsid w:val="00613300"/>
    <w:rsid w:val="0061424E"/>
    <w:rsid w:val="0061750E"/>
    <w:rsid w:val="00617F4D"/>
    <w:rsid w:val="00622BD3"/>
    <w:rsid w:val="00624ECA"/>
    <w:rsid w:val="006257B6"/>
    <w:rsid w:val="00626C2F"/>
    <w:rsid w:val="006303FA"/>
    <w:rsid w:val="00632726"/>
    <w:rsid w:val="006349DE"/>
    <w:rsid w:val="006350C2"/>
    <w:rsid w:val="0063550E"/>
    <w:rsid w:val="00637281"/>
    <w:rsid w:val="006402B2"/>
    <w:rsid w:val="006415EC"/>
    <w:rsid w:val="00644738"/>
    <w:rsid w:val="00644D27"/>
    <w:rsid w:val="00645743"/>
    <w:rsid w:val="0064729E"/>
    <w:rsid w:val="00651441"/>
    <w:rsid w:val="00654954"/>
    <w:rsid w:val="00655187"/>
    <w:rsid w:val="00660C39"/>
    <w:rsid w:val="006617DE"/>
    <w:rsid w:val="0066510D"/>
    <w:rsid w:val="006654C3"/>
    <w:rsid w:val="00666980"/>
    <w:rsid w:val="00667987"/>
    <w:rsid w:val="006708A3"/>
    <w:rsid w:val="00672837"/>
    <w:rsid w:val="00676186"/>
    <w:rsid w:val="00676639"/>
    <w:rsid w:val="00677948"/>
    <w:rsid w:val="00677B00"/>
    <w:rsid w:val="006837D4"/>
    <w:rsid w:val="00685075"/>
    <w:rsid w:val="006863C2"/>
    <w:rsid w:val="00690DCE"/>
    <w:rsid w:val="00690ED0"/>
    <w:rsid w:val="0069267F"/>
    <w:rsid w:val="0069303D"/>
    <w:rsid w:val="00694B14"/>
    <w:rsid w:val="00694FA1"/>
    <w:rsid w:val="0069539D"/>
    <w:rsid w:val="00696B55"/>
    <w:rsid w:val="00697BD5"/>
    <w:rsid w:val="00697FF7"/>
    <w:rsid w:val="006A2267"/>
    <w:rsid w:val="006A27B6"/>
    <w:rsid w:val="006A3074"/>
    <w:rsid w:val="006A5E74"/>
    <w:rsid w:val="006A6657"/>
    <w:rsid w:val="006A75CE"/>
    <w:rsid w:val="006B033D"/>
    <w:rsid w:val="006B1913"/>
    <w:rsid w:val="006B24E9"/>
    <w:rsid w:val="006B3A44"/>
    <w:rsid w:val="006B57ED"/>
    <w:rsid w:val="006B5EF5"/>
    <w:rsid w:val="006B76AB"/>
    <w:rsid w:val="006B78C5"/>
    <w:rsid w:val="006C273B"/>
    <w:rsid w:val="006C31D5"/>
    <w:rsid w:val="006D021C"/>
    <w:rsid w:val="006D3A40"/>
    <w:rsid w:val="006D44FC"/>
    <w:rsid w:val="006D567D"/>
    <w:rsid w:val="006D5FCC"/>
    <w:rsid w:val="006E06DD"/>
    <w:rsid w:val="006E0D68"/>
    <w:rsid w:val="006E259A"/>
    <w:rsid w:val="006E2E2B"/>
    <w:rsid w:val="006E4800"/>
    <w:rsid w:val="006E4EDA"/>
    <w:rsid w:val="006E4F9D"/>
    <w:rsid w:val="006E5C51"/>
    <w:rsid w:val="006F4557"/>
    <w:rsid w:val="006F4820"/>
    <w:rsid w:val="006F5337"/>
    <w:rsid w:val="006F53C0"/>
    <w:rsid w:val="007004C2"/>
    <w:rsid w:val="00701EC4"/>
    <w:rsid w:val="00701FAD"/>
    <w:rsid w:val="00703763"/>
    <w:rsid w:val="00703E51"/>
    <w:rsid w:val="00704AF1"/>
    <w:rsid w:val="00705050"/>
    <w:rsid w:val="00707D11"/>
    <w:rsid w:val="00710046"/>
    <w:rsid w:val="00710B7E"/>
    <w:rsid w:val="00710F14"/>
    <w:rsid w:val="007113CA"/>
    <w:rsid w:val="00712529"/>
    <w:rsid w:val="0071298F"/>
    <w:rsid w:val="00712D98"/>
    <w:rsid w:val="00713A01"/>
    <w:rsid w:val="00715E8E"/>
    <w:rsid w:val="0071712E"/>
    <w:rsid w:val="00717649"/>
    <w:rsid w:val="00717917"/>
    <w:rsid w:val="0072081E"/>
    <w:rsid w:val="00720A6E"/>
    <w:rsid w:val="00721D96"/>
    <w:rsid w:val="00723A04"/>
    <w:rsid w:val="00724145"/>
    <w:rsid w:val="00725306"/>
    <w:rsid w:val="00726AFC"/>
    <w:rsid w:val="00735519"/>
    <w:rsid w:val="00736858"/>
    <w:rsid w:val="00737CFE"/>
    <w:rsid w:val="00737FB1"/>
    <w:rsid w:val="00740A55"/>
    <w:rsid w:val="007411C8"/>
    <w:rsid w:val="00744B1E"/>
    <w:rsid w:val="00745348"/>
    <w:rsid w:val="007500C2"/>
    <w:rsid w:val="00750C07"/>
    <w:rsid w:val="00751040"/>
    <w:rsid w:val="00751544"/>
    <w:rsid w:val="007522E9"/>
    <w:rsid w:val="00753412"/>
    <w:rsid w:val="00753C65"/>
    <w:rsid w:val="00754004"/>
    <w:rsid w:val="00756F85"/>
    <w:rsid w:val="00757103"/>
    <w:rsid w:val="00760490"/>
    <w:rsid w:val="00760939"/>
    <w:rsid w:val="00760BE0"/>
    <w:rsid w:val="0076123E"/>
    <w:rsid w:val="007615BE"/>
    <w:rsid w:val="00762975"/>
    <w:rsid w:val="007633C6"/>
    <w:rsid w:val="00763EFA"/>
    <w:rsid w:val="00764CB6"/>
    <w:rsid w:val="00765DB0"/>
    <w:rsid w:val="0076644B"/>
    <w:rsid w:val="00766A50"/>
    <w:rsid w:val="00767B05"/>
    <w:rsid w:val="0077028B"/>
    <w:rsid w:val="00770A04"/>
    <w:rsid w:val="00771384"/>
    <w:rsid w:val="0077149E"/>
    <w:rsid w:val="00771AC1"/>
    <w:rsid w:val="00773F48"/>
    <w:rsid w:val="0077473E"/>
    <w:rsid w:val="00775D54"/>
    <w:rsid w:val="0077667F"/>
    <w:rsid w:val="00780ACD"/>
    <w:rsid w:val="007812F3"/>
    <w:rsid w:val="007851FB"/>
    <w:rsid w:val="00787BA5"/>
    <w:rsid w:val="00787BA7"/>
    <w:rsid w:val="007923FC"/>
    <w:rsid w:val="00796080"/>
    <w:rsid w:val="00796313"/>
    <w:rsid w:val="007965E1"/>
    <w:rsid w:val="00797C6C"/>
    <w:rsid w:val="007A29F3"/>
    <w:rsid w:val="007A3506"/>
    <w:rsid w:val="007A4602"/>
    <w:rsid w:val="007A6208"/>
    <w:rsid w:val="007A7D81"/>
    <w:rsid w:val="007B0C3D"/>
    <w:rsid w:val="007B1082"/>
    <w:rsid w:val="007B3D63"/>
    <w:rsid w:val="007B7459"/>
    <w:rsid w:val="007B7E0E"/>
    <w:rsid w:val="007C0D8B"/>
    <w:rsid w:val="007D0D3B"/>
    <w:rsid w:val="007D1DD8"/>
    <w:rsid w:val="007D1E60"/>
    <w:rsid w:val="007D33E5"/>
    <w:rsid w:val="007D36B4"/>
    <w:rsid w:val="007D3A38"/>
    <w:rsid w:val="007E0012"/>
    <w:rsid w:val="007E040B"/>
    <w:rsid w:val="007E04F5"/>
    <w:rsid w:val="007E0554"/>
    <w:rsid w:val="007E1CD6"/>
    <w:rsid w:val="007E2886"/>
    <w:rsid w:val="007E3291"/>
    <w:rsid w:val="007E5C85"/>
    <w:rsid w:val="007E666D"/>
    <w:rsid w:val="007F0AA5"/>
    <w:rsid w:val="007F0D3B"/>
    <w:rsid w:val="007F26F0"/>
    <w:rsid w:val="007F2966"/>
    <w:rsid w:val="007F3763"/>
    <w:rsid w:val="007F4C87"/>
    <w:rsid w:val="007F662F"/>
    <w:rsid w:val="007F69E7"/>
    <w:rsid w:val="007F6EEB"/>
    <w:rsid w:val="007F7EBD"/>
    <w:rsid w:val="008010F8"/>
    <w:rsid w:val="00804097"/>
    <w:rsid w:val="008064F2"/>
    <w:rsid w:val="00806C6D"/>
    <w:rsid w:val="00806EFA"/>
    <w:rsid w:val="00810599"/>
    <w:rsid w:val="00811624"/>
    <w:rsid w:val="00812E4B"/>
    <w:rsid w:val="00813CCE"/>
    <w:rsid w:val="008145A6"/>
    <w:rsid w:val="008150D2"/>
    <w:rsid w:val="00817ABB"/>
    <w:rsid w:val="0082110A"/>
    <w:rsid w:val="0082114C"/>
    <w:rsid w:val="008221AA"/>
    <w:rsid w:val="008225D4"/>
    <w:rsid w:val="008233C2"/>
    <w:rsid w:val="008254BD"/>
    <w:rsid w:val="00827545"/>
    <w:rsid w:val="0082766C"/>
    <w:rsid w:val="00827AED"/>
    <w:rsid w:val="008301AF"/>
    <w:rsid w:val="0083276C"/>
    <w:rsid w:val="0083367A"/>
    <w:rsid w:val="00834C3F"/>
    <w:rsid w:val="0083714D"/>
    <w:rsid w:val="00837E53"/>
    <w:rsid w:val="00840CCE"/>
    <w:rsid w:val="008430C5"/>
    <w:rsid w:val="00843AA2"/>
    <w:rsid w:val="00845220"/>
    <w:rsid w:val="008465FB"/>
    <w:rsid w:val="00850EB5"/>
    <w:rsid w:val="00852D7F"/>
    <w:rsid w:val="00853667"/>
    <w:rsid w:val="00854BDA"/>
    <w:rsid w:val="00855E89"/>
    <w:rsid w:val="00857E29"/>
    <w:rsid w:val="00861CE4"/>
    <w:rsid w:val="00863A4B"/>
    <w:rsid w:val="008643F5"/>
    <w:rsid w:val="008671A3"/>
    <w:rsid w:val="00867D74"/>
    <w:rsid w:val="008725CF"/>
    <w:rsid w:val="008747F7"/>
    <w:rsid w:val="008763DA"/>
    <w:rsid w:val="00876560"/>
    <w:rsid w:val="00876688"/>
    <w:rsid w:val="00876C2F"/>
    <w:rsid w:val="00877E80"/>
    <w:rsid w:val="008801C0"/>
    <w:rsid w:val="00880537"/>
    <w:rsid w:val="00881EDC"/>
    <w:rsid w:val="00882ADF"/>
    <w:rsid w:val="008844C8"/>
    <w:rsid w:val="00884A9B"/>
    <w:rsid w:val="00885BD4"/>
    <w:rsid w:val="00885FAE"/>
    <w:rsid w:val="00886A88"/>
    <w:rsid w:val="0089017B"/>
    <w:rsid w:val="00891CED"/>
    <w:rsid w:val="00892BCF"/>
    <w:rsid w:val="0089326E"/>
    <w:rsid w:val="00897A99"/>
    <w:rsid w:val="008A0196"/>
    <w:rsid w:val="008A0DE3"/>
    <w:rsid w:val="008A15D0"/>
    <w:rsid w:val="008A2FB5"/>
    <w:rsid w:val="008A4937"/>
    <w:rsid w:val="008A51EE"/>
    <w:rsid w:val="008A54B2"/>
    <w:rsid w:val="008A5C51"/>
    <w:rsid w:val="008A7B9F"/>
    <w:rsid w:val="008B184B"/>
    <w:rsid w:val="008B22EF"/>
    <w:rsid w:val="008B398F"/>
    <w:rsid w:val="008C1DB6"/>
    <w:rsid w:val="008C26CF"/>
    <w:rsid w:val="008C5773"/>
    <w:rsid w:val="008C68F8"/>
    <w:rsid w:val="008D05AB"/>
    <w:rsid w:val="008D10A6"/>
    <w:rsid w:val="008D19A9"/>
    <w:rsid w:val="008D1BBC"/>
    <w:rsid w:val="008D711E"/>
    <w:rsid w:val="008D73F6"/>
    <w:rsid w:val="008D7F92"/>
    <w:rsid w:val="008E62DC"/>
    <w:rsid w:val="008E683C"/>
    <w:rsid w:val="008F044A"/>
    <w:rsid w:val="008F1B2B"/>
    <w:rsid w:val="008F29D7"/>
    <w:rsid w:val="008F3AC3"/>
    <w:rsid w:val="00901AC2"/>
    <w:rsid w:val="009028BF"/>
    <w:rsid w:val="00902990"/>
    <w:rsid w:val="00902AAF"/>
    <w:rsid w:val="00904A11"/>
    <w:rsid w:val="00906C78"/>
    <w:rsid w:val="00907D9D"/>
    <w:rsid w:val="0091410C"/>
    <w:rsid w:val="009150F6"/>
    <w:rsid w:val="009169D3"/>
    <w:rsid w:val="009204BD"/>
    <w:rsid w:val="009205E2"/>
    <w:rsid w:val="00920A5B"/>
    <w:rsid w:val="00924E5C"/>
    <w:rsid w:val="009252A3"/>
    <w:rsid w:val="00925B27"/>
    <w:rsid w:val="0092649C"/>
    <w:rsid w:val="00926DB6"/>
    <w:rsid w:val="0093034C"/>
    <w:rsid w:val="00931D0B"/>
    <w:rsid w:val="009328DA"/>
    <w:rsid w:val="009362E3"/>
    <w:rsid w:val="00937752"/>
    <w:rsid w:val="009428FE"/>
    <w:rsid w:val="009431FD"/>
    <w:rsid w:val="0094481A"/>
    <w:rsid w:val="00945D4C"/>
    <w:rsid w:val="00946354"/>
    <w:rsid w:val="00946698"/>
    <w:rsid w:val="0094793A"/>
    <w:rsid w:val="009520CF"/>
    <w:rsid w:val="00952E17"/>
    <w:rsid w:val="009533ED"/>
    <w:rsid w:val="00954508"/>
    <w:rsid w:val="00954BB3"/>
    <w:rsid w:val="00954DBC"/>
    <w:rsid w:val="0095747B"/>
    <w:rsid w:val="00961A63"/>
    <w:rsid w:val="00966240"/>
    <w:rsid w:val="00966DDC"/>
    <w:rsid w:val="00967869"/>
    <w:rsid w:val="00971AFF"/>
    <w:rsid w:val="00971FAC"/>
    <w:rsid w:val="00973ACA"/>
    <w:rsid w:val="00974E1B"/>
    <w:rsid w:val="0097518C"/>
    <w:rsid w:val="0097596E"/>
    <w:rsid w:val="0097680C"/>
    <w:rsid w:val="009812BE"/>
    <w:rsid w:val="00982023"/>
    <w:rsid w:val="00983F68"/>
    <w:rsid w:val="009865E0"/>
    <w:rsid w:val="00986AE3"/>
    <w:rsid w:val="00986DB6"/>
    <w:rsid w:val="00987230"/>
    <w:rsid w:val="00993534"/>
    <w:rsid w:val="0099391C"/>
    <w:rsid w:val="00994053"/>
    <w:rsid w:val="009952E6"/>
    <w:rsid w:val="00995A82"/>
    <w:rsid w:val="00996022"/>
    <w:rsid w:val="009968E0"/>
    <w:rsid w:val="00996B40"/>
    <w:rsid w:val="009A0103"/>
    <w:rsid w:val="009A06B6"/>
    <w:rsid w:val="009A2256"/>
    <w:rsid w:val="009A35DC"/>
    <w:rsid w:val="009A51BE"/>
    <w:rsid w:val="009A549A"/>
    <w:rsid w:val="009A5ED4"/>
    <w:rsid w:val="009B0050"/>
    <w:rsid w:val="009B01D1"/>
    <w:rsid w:val="009B08D4"/>
    <w:rsid w:val="009B0A32"/>
    <w:rsid w:val="009B3018"/>
    <w:rsid w:val="009B50B6"/>
    <w:rsid w:val="009B5AE3"/>
    <w:rsid w:val="009B6F22"/>
    <w:rsid w:val="009C045D"/>
    <w:rsid w:val="009C2219"/>
    <w:rsid w:val="009C36BB"/>
    <w:rsid w:val="009C4D54"/>
    <w:rsid w:val="009C5BEB"/>
    <w:rsid w:val="009C692C"/>
    <w:rsid w:val="009D0F5A"/>
    <w:rsid w:val="009D240B"/>
    <w:rsid w:val="009D27A6"/>
    <w:rsid w:val="009D3331"/>
    <w:rsid w:val="009D4702"/>
    <w:rsid w:val="009D4D90"/>
    <w:rsid w:val="009D5970"/>
    <w:rsid w:val="009D62A4"/>
    <w:rsid w:val="009D6D28"/>
    <w:rsid w:val="009E0D0F"/>
    <w:rsid w:val="009E2158"/>
    <w:rsid w:val="009E3D9D"/>
    <w:rsid w:val="009E4000"/>
    <w:rsid w:val="009E4636"/>
    <w:rsid w:val="009E5943"/>
    <w:rsid w:val="009E630C"/>
    <w:rsid w:val="009E68D5"/>
    <w:rsid w:val="009E7DB3"/>
    <w:rsid w:val="009F0102"/>
    <w:rsid w:val="009F16D5"/>
    <w:rsid w:val="009F1FA1"/>
    <w:rsid w:val="009F28D9"/>
    <w:rsid w:val="009F462C"/>
    <w:rsid w:val="009F5589"/>
    <w:rsid w:val="009F6985"/>
    <w:rsid w:val="009F70B5"/>
    <w:rsid w:val="009F7F1E"/>
    <w:rsid w:val="00A000B9"/>
    <w:rsid w:val="00A005F1"/>
    <w:rsid w:val="00A022C5"/>
    <w:rsid w:val="00A0315D"/>
    <w:rsid w:val="00A03AB7"/>
    <w:rsid w:val="00A047C9"/>
    <w:rsid w:val="00A04D14"/>
    <w:rsid w:val="00A05274"/>
    <w:rsid w:val="00A054AE"/>
    <w:rsid w:val="00A05A43"/>
    <w:rsid w:val="00A06FC9"/>
    <w:rsid w:val="00A11310"/>
    <w:rsid w:val="00A11537"/>
    <w:rsid w:val="00A11E5D"/>
    <w:rsid w:val="00A13B5F"/>
    <w:rsid w:val="00A1441E"/>
    <w:rsid w:val="00A14C9E"/>
    <w:rsid w:val="00A23C15"/>
    <w:rsid w:val="00A251DD"/>
    <w:rsid w:val="00A32ED1"/>
    <w:rsid w:val="00A3365F"/>
    <w:rsid w:val="00A4275C"/>
    <w:rsid w:val="00A440CE"/>
    <w:rsid w:val="00A5054E"/>
    <w:rsid w:val="00A50EA8"/>
    <w:rsid w:val="00A5210C"/>
    <w:rsid w:val="00A523F0"/>
    <w:rsid w:val="00A529A8"/>
    <w:rsid w:val="00A53400"/>
    <w:rsid w:val="00A5511A"/>
    <w:rsid w:val="00A56169"/>
    <w:rsid w:val="00A6182C"/>
    <w:rsid w:val="00A627F2"/>
    <w:rsid w:val="00A62F0B"/>
    <w:rsid w:val="00A639B1"/>
    <w:rsid w:val="00A6519E"/>
    <w:rsid w:val="00A80E45"/>
    <w:rsid w:val="00A84817"/>
    <w:rsid w:val="00A8555D"/>
    <w:rsid w:val="00A86692"/>
    <w:rsid w:val="00A86CBD"/>
    <w:rsid w:val="00A90F3C"/>
    <w:rsid w:val="00A96F47"/>
    <w:rsid w:val="00A97D7C"/>
    <w:rsid w:val="00AA0246"/>
    <w:rsid w:val="00AA2545"/>
    <w:rsid w:val="00AA3084"/>
    <w:rsid w:val="00AA3178"/>
    <w:rsid w:val="00AA672A"/>
    <w:rsid w:val="00AA7F57"/>
    <w:rsid w:val="00AB11C7"/>
    <w:rsid w:val="00AB2388"/>
    <w:rsid w:val="00AB2CAC"/>
    <w:rsid w:val="00AB45D9"/>
    <w:rsid w:val="00AB579F"/>
    <w:rsid w:val="00AB731E"/>
    <w:rsid w:val="00AC0E3B"/>
    <w:rsid w:val="00AC14B1"/>
    <w:rsid w:val="00AC3F63"/>
    <w:rsid w:val="00AC3FAE"/>
    <w:rsid w:val="00AC666C"/>
    <w:rsid w:val="00AD2BC4"/>
    <w:rsid w:val="00AD52F0"/>
    <w:rsid w:val="00AE4485"/>
    <w:rsid w:val="00AE4B16"/>
    <w:rsid w:val="00AE59F3"/>
    <w:rsid w:val="00AF1884"/>
    <w:rsid w:val="00AF23AA"/>
    <w:rsid w:val="00AF47D0"/>
    <w:rsid w:val="00AF7064"/>
    <w:rsid w:val="00B02133"/>
    <w:rsid w:val="00B0415B"/>
    <w:rsid w:val="00B053B4"/>
    <w:rsid w:val="00B0599F"/>
    <w:rsid w:val="00B06723"/>
    <w:rsid w:val="00B07374"/>
    <w:rsid w:val="00B10736"/>
    <w:rsid w:val="00B14FBF"/>
    <w:rsid w:val="00B15432"/>
    <w:rsid w:val="00B160C7"/>
    <w:rsid w:val="00B16B27"/>
    <w:rsid w:val="00B16E8F"/>
    <w:rsid w:val="00B17501"/>
    <w:rsid w:val="00B20FEC"/>
    <w:rsid w:val="00B21731"/>
    <w:rsid w:val="00B220AC"/>
    <w:rsid w:val="00B23C13"/>
    <w:rsid w:val="00B23D3F"/>
    <w:rsid w:val="00B241E9"/>
    <w:rsid w:val="00B24AF6"/>
    <w:rsid w:val="00B2505A"/>
    <w:rsid w:val="00B30D78"/>
    <w:rsid w:val="00B3110E"/>
    <w:rsid w:val="00B32B5C"/>
    <w:rsid w:val="00B34568"/>
    <w:rsid w:val="00B365E8"/>
    <w:rsid w:val="00B37E67"/>
    <w:rsid w:val="00B406AE"/>
    <w:rsid w:val="00B40F5E"/>
    <w:rsid w:val="00B4185E"/>
    <w:rsid w:val="00B42381"/>
    <w:rsid w:val="00B42A77"/>
    <w:rsid w:val="00B44A0A"/>
    <w:rsid w:val="00B52321"/>
    <w:rsid w:val="00B52BE1"/>
    <w:rsid w:val="00B555D1"/>
    <w:rsid w:val="00B559DF"/>
    <w:rsid w:val="00B56324"/>
    <w:rsid w:val="00B571FE"/>
    <w:rsid w:val="00B57CB0"/>
    <w:rsid w:val="00B6025C"/>
    <w:rsid w:val="00B604D6"/>
    <w:rsid w:val="00B60F4C"/>
    <w:rsid w:val="00B618BF"/>
    <w:rsid w:val="00B61999"/>
    <w:rsid w:val="00B66633"/>
    <w:rsid w:val="00B6700D"/>
    <w:rsid w:val="00B71909"/>
    <w:rsid w:val="00B721D5"/>
    <w:rsid w:val="00B72601"/>
    <w:rsid w:val="00B72B18"/>
    <w:rsid w:val="00B72B46"/>
    <w:rsid w:val="00B73D9B"/>
    <w:rsid w:val="00B74EFD"/>
    <w:rsid w:val="00B75CFB"/>
    <w:rsid w:val="00B76D73"/>
    <w:rsid w:val="00B80E9B"/>
    <w:rsid w:val="00B81849"/>
    <w:rsid w:val="00B81D92"/>
    <w:rsid w:val="00B8246F"/>
    <w:rsid w:val="00B8259D"/>
    <w:rsid w:val="00B85C70"/>
    <w:rsid w:val="00B86425"/>
    <w:rsid w:val="00B86B35"/>
    <w:rsid w:val="00B86D74"/>
    <w:rsid w:val="00B879B2"/>
    <w:rsid w:val="00B9135C"/>
    <w:rsid w:val="00B92E92"/>
    <w:rsid w:val="00B94682"/>
    <w:rsid w:val="00B94D1A"/>
    <w:rsid w:val="00B956CD"/>
    <w:rsid w:val="00B978B8"/>
    <w:rsid w:val="00BA02FA"/>
    <w:rsid w:val="00BA3A89"/>
    <w:rsid w:val="00BA4B7A"/>
    <w:rsid w:val="00BA579D"/>
    <w:rsid w:val="00BB2C4E"/>
    <w:rsid w:val="00BB311E"/>
    <w:rsid w:val="00BB318F"/>
    <w:rsid w:val="00BB363E"/>
    <w:rsid w:val="00BB3D1C"/>
    <w:rsid w:val="00BB6C11"/>
    <w:rsid w:val="00BC1AC2"/>
    <w:rsid w:val="00BC1D68"/>
    <w:rsid w:val="00BC2E80"/>
    <w:rsid w:val="00BC6748"/>
    <w:rsid w:val="00BD0201"/>
    <w:rsid w:val="00BD0772"/>
    <w:rsid w:val="00BD319C"/>
    <w:rsid w:val="00BD3950"/>
    <w:rsid w:val="00BD4A7E"/>
    <w:rsid w:val="00BD5816"/>
    <w:rsid w:val="00BD76E5"/>
    <w:rsid w:val="00BE047E"/>
    <w:rsid w:val="00BE1783"/>
    <w:rsid w:val="00BE3DC7"/>
    <w:rsid w:val="00BE3E00"/>
    <w:rsid w:val="00BF0EC4"/>
    <w:rsid w:val="00BF639A"/>
    <w:rsid w:val="00BF77A5"/>
    <w:rsid w:val="00BF7EE9"/>
    <w:rsid w:val="00C00BD6"/>
    <w:rsid w:val="00C01160"/>
    <w:rsid w:val="00C018BD"/>
    <w:rsid w:val="00C01CC3"/>
    <w:rsid w:val="00C03573"/>
    <w:rsid w:val="00C058BF"/>
    <w:rsid w:val="00C132E8"/>
    <w:rsid w:val="00C14DBF"/>
    <w:rsid w:val="00C174BE"/>
    <w:rsid w:val="00C2040A"/>
    <w:rsid w:val="00C20604"/>
    <w:rsid w:val="00C24261"/>
    <w:rsid w:val="00C26238"/>
    <w:rsid w:val="00C268E2"/>
    <w:rsid w:val="00C26F9B"/>
    <w:rsid w:val="00C27E2B"/>
    <w:rsid w:val="00C3201A"/>
    <w:rsid w:val="00C3254A"/>
    <w:rsid w:val="00C3346B"/>
    <w:rsid w:val="00C339FA"/>
    <w:rsid w:val="00C415AA"/>
    <w:rsid w:val="00C42F9E"/>
    <w:rsid w:val="00C4327C"/>
    <w:rsid w:val="00C43AC3"/>
    <w:rsid w:val="00C4476B"/>
    <w:rsid w:val="00C45DA9"/>
    <w:rsid w:val="00C46343"/>
    <w:rsid w:val="00C5257E"/>
    <w:rsid w:val="00C52D1D"/>
    <w:rsid w:val="00C6061E"/>
    <w:rsid w:val="00C61118"/>
    <w:rsid w:val="00C62F4B"/>
    <w:rsid w:val="00C703DD"/>
    <w:rsid w:val="00C72AAD"/>
    <w:rsid w:val="00C72FDD"/>
    <w:rsid w:val="00C735A8"/>
    <w:rsid w:val="00C73841"/>
    <w:rsid w:val="00C75F35"/>
    <w:rsid w:val="00C773F4"/>
    <w:rsid w:val="00C80960"/>
    <w:rsid w:val="00C8339E"/>
    <w:rsid w:val="00C840D3"/>
    <w:rsid w:val="00C87952"/>
    <w:rsid w:val="00C90A57"/>
    <w:rsid w:val="00C920E5"/>
    <w:rsid w:val="00C93459"/>
    <w:rsid w:val="00C93861"/>
    <w:rsid w:val="00C93F26"/>
    <w:rsid w:val="00C94588"/>
    <w:rsid w:val="00C947DB"/>
    <w:rsid w:val="00CA04EE"/>
    <w:rsid w:val="00CA226D"/>
    <w:rsid w:val="00CA2C1A"/>
    <w:rsid w:val="00CA37CD"/>
    <w:rsid w:val="00CA3DB7"/>
    <w:rsid w:val="00CA4393"/>
    <w:rsid w:val="00CA585E"/>
    <w:rsid w:val="00CA5933"/>
    <w:rsid w:val="00CA7747"/>
    <w:rsid w:val="00CB040B"/>
    <w:rsid w:val="00CB14F6"/>
    <w:rsid w:val="00CB454D"/>
    <w:rsid w:val="00CB4798"/>
    <w:rsid w:val="00CB7E3F"/>
    <w:rsid w:val="00CC3FA6"/>
    <w:rsid w:val="00CC5C82"/>
    <w:rsid w:val="00CC6B76"/>
    <w:rsid w:val="00CC76E0"/>
    <w:rsid w:val="00CD1C73"/>
    <w:rsid w:val="00CD1ED5"/>
    <w:rsid w:val="00CD3ABC"/>
    <w:rsid w:val="00CD3D15"/>
    <w:rsid w:val="00CD4B9F"/>
    <w:rsid w:val="00CD5E84"/>
    <w:rsid w:val="00CE09C8"/>
    <w:rsid w:val="00CE2311"/>
    <w:rsid w:val="00CF03E8"/>
    <w:rsid w:val="00CF2E96"/>
    <w:rsid w:val="00CF4C4D"/>
    <w:rsid w:val="00CF7D0E"/>
    <w:rsid w:val="00D00D52"/>
    <w:rsid w:val="00D02774"/>
    <w:rsid w:val="00D03EB9"/>
    <w:rsid w:val="00D04030"/>
    <w:rsid w:val="00D045A6"/>
    <w:rsid w:val="00D04BF9"/>
    <w:rsid w:val="00D05ABA"/>
    <w:rsid w:val="00D05CC4"/>
    <w:rsid w:val="00D05DFE"/>
    <w:rsid w:val="00D06900"/>
    <w:rsid w:val="00D06E45"/>
    <w:rsid w:val="00D105C1"/>
    <w:rsid w:val="00D12C29"/>
    <w:rsid w:val="00D1388D"/>
    <w:rsid w:val="00D15C42"/>
    <w:rsid w:val="00D16293"/>
    <w:rsid w:val="00D20B77"/>
    <w:rsid w:val="00D21379"/>
    <w:rsid w:val="00D21AD5"/>
    <w:rsid w:val="00D21C89"/>
    <w:rsid w:val="00D23022"/>
    <w:rsid w:val="00D23763"/>
    <w:rsid w:val="00D23B24"/>
    <w:rsid w:val="00D25A33"/>
    <w:rsid w:val="00D266A9"/>
    <w:rsid w:val="00D2728F"/>
    <w:rsid w:val="00D278D8"/>
    <w:rsid w:val="00D324C9"/>
    <w:rsid w:val="00D33BEC"/>
    <w:rsid w:val="00D346BB"/>
    <w:rsid w:val="00D35009"/>
    <w:rsid w:val="00D37C94"/>
    <w:rsid w:val="00D4166F"/>
    <w:rsid w:val="00D418B7"/>
    <w:rsid w:val="00D4233F"/>
    <w:rsid w:val="00D43014"/>
    <w:rsid w:val="00D44110"/>
    <w:rsid w:val="00D444E5"/>
    <w:rsid w:val="00D44A89"/>
    <w:rsid w:val="00D4588C"/>
    <w:rsid w:val="00D45C14"/>
    <w:rsid w:val="00D46C92"/>
    <w:rsid w:val="00D4725F"/>
    <w:rsid w:val="00D51794"/>
    <w:rsid w:val="00D5319A"/>
    <w:rsid w:val="00D54720"/>
    <w:rsid w:val="00D549A3"/>
    <w:rsid w:val="00D57843"/>
    <w:rsid w:val="00D6114C"/>
    <w:rsid w:val="00D63A0E"/>
    <w:rsid w:val="00D72299"/>
    <w:rsid w:val="00D728A0"/>
    <w:rsid w:val="00D729CD"/>
    <w:rsid w:val="00D734F3"/>
    <w:rsid w:val="00D737BB"/>
    <w:rsid w:val="00D73B97"/>
    <w:rsid w:val="00D75487"/>
    <w:rsid w:val="00D75E16"/>
    <w:rsid w:val="00D76091"/>
    <w:rsid w:val="00D771E5"/>
    <w:rsid w:val="00D80869"/>
    <w:rsid w:val="00D81879"/>
    <w:rsid w:val="00D832F7"/>
    <w:rsid w:val="00D855C0"/>
    <w:rsid w:val="00D86911"/>
    <w:rsid w:val="00D8732A"/>
    <w:rsid w:val="00D87B78"/>
    <w:rsid w:val="00D93CC0"/>
    <w:rsid w:val="00DA11B4"/>
    <w:rsid w:val="00DA20A3"/>
    <w:rsid w:val="00DA3986"/>
    <w:rsid w:val="00DA5C5F"/>
    <w:rsid w:val="00DA7D44"/>
    <w:rsid w:val="00DB5EA7"/>
    <w:rsid w:val="00DB685A"/>
    <w:rsid w:val="00DB73B0"/>
    <w:rsid w:val="00DC31F1"/>
    <w:rsid w:val="00DC3564"/>
    <w:rsid w:val="00DC4379"/>
    <w:rsid w:val="00DC4430"/>
    <w:rsid w:val="00DC4A99"/>
    <w:rsid w:val="00DD04B0"/>
    <w:rsid w:val="00DD19AA"/>
    <w:rsid w:val="00DD1B40"/>
    <w:rsid w:val="00DD2748"/>
    <w:rsid w:val="00DD3ED3"/>
    <w:rsid w:val="00DD3F55"/>
    <w:rsid w:val="00DD55A8"/>
    <w:rsid w:val="00DD6D4B"/>
    <w:rsid w:val="00DE23AD"/>
    <w:rsid w:val="00DE544F"/>
    <w:rsid w:val="00DE562A"/>
    <w:rsid w:val="00DE780C"/>
    <w:rsid w:val="00DE7DE7"/>
    <w:rsid w:val="00DF1A4D"/>
    <w:rsid w:val="00DF2193"/>
    <w:rsid w:val="00DF25D4"/>
    <w:rsid w:val="00DF25DC"/>
    <w:rsid w:val="00DF3057"/>
    <w:rsid w:val="00DF34BB"/>
    <w:rsid w:val="00DF3FB0"/>
    <w:rsid w:val="00DF4902"/>
    <w:rsid w:val="00DF50AD"/>
    <w:rsid w:val="00DF5B46"/>
    <w:rsid w:val="00DF6687"/>
    <w:rsid w:val="00DF7B7A"/>
    <w:rsid w:val="00E01BE0"/>
    <w:rsid w:val="00E025CD"/>
    <w:rsid w:val="00E03197"/>
    <w:rsid w:val="00E06657"/>
    <w:rsid w:val="00E12AF4"/>
    <w:rsid w:val="00E20FF4"/>
    <w:rsid w:val="00E23C8D"/>
    <w:rsid w:val="00E26A97"/>
    <w:rsid w:val="00E3005A"/>
    <w:rsid w:val="00E3315A"/>
    <w:rsid w:val="00E34043"/>
    <w:rsid w:val="00E35BFD"/>
    <w:rsid w:val="00E35D0D"/>
    <w:rsid w:val="00E4210A"/>
    <w:rsid w:val="00E43F54"/>
    <w:rsid w:val="00E442DF"/>
    <w:rsid w:val="00E4555D"/>
    <w:rsid w:val="00E45A63"/>
    <w:rsid w:val="00E55DC9"/>
    <w:rsid w:val="00E57965"/>
    <w:rsid w:val="00E57BE2"/>
    <w:rsid w:val="00E600E6"/>
    <w:rsid w:val="00E602CA"/>
    <w:rsid w:val="00E61C26"/>
    <w:rsid w:val="00E62A4B"/>
    <w:rsid w:val="00E62B03"/>
    <w:rsid w:val="00E633C6"/>
    <w:rsid w:val="00E66E9C"/>
    <w:rsid w:val="00E71C03"/>
    <w:rsid w:val="00E7300F"/>
    <w:rsid w:val="00E75742"/>
    <w:rsid w:val="00E7654A"/>
    <w:rsid w:val="00E76859"/>
    <w:rsid w:val="00E80259"/>
    <w:rsid w:val="00E81A82"/>
    <w:rsid w:val="00E835E2"/>
    <w:rsid w:val="00E848C0"/>
    <w:rsid w:val="00E84B94"/>
    <w:rsid w:val="00E869C1"/>
    <w:rsid w:val="00E86F54"/>
    <w:rsid w:val="00E873B4"/>
    <w:rsid w:val="00E90643"/>
    <w:rsid w:val="00E912C6"/>
    <w:rsid w:val="00E92978"/>
    <w:rsid w:val="00E95701"/>
    <w:rsid w:val="00E970C5"/>
    <w:rsid w:val="00EA0521"/>
    <w:rsid w:val="00EA0D4E"/>
    <w:rsid w:val="00EA0EDB"/>
    <w:rsid w:val="00EA180F"/>
    <w:rsid w:val="00EA1BEE"/>
    <w:rsid w:val="00EA2D0A"/>
    <w:rsid w:val="00EA3677"/>
    <w:rsid w:val="00EA3979"/>
    <w:rsid w:val="00EA3A78"/>
    <w:rsid w:val="00EA4AA4"/>
    <w:rsid w:val="00EA6B13"/>
    <w:rsid w:val="00EA6E52"/>
    <w:rsid w:val="00EB01C1"/>
    <w:rsid w:val="00EB4397"/>
    <w:rsid w:val="00EB46A0"/>
    <w:rsid w:val="00EB4CFA"/>
    <w:rsid w:val="00EB5F06"/>
    <w:rsid w:val="00EB65AB"/>
    <w:rsid w:val="00EB7155"/>
    <w:rsid w:val="00EB7CEA"/>
    <w:rsid w:val="00EC050B"/>
    <w:rsid w:val="00EC11EA"/>
    <w:rsid w:val="00EC76DE"/>
    <w:rsid w:val="00ED4CD4"/>
    <w:rsid w:val="00ED57E9"/>
    <w:rsid w:val="00EE196F"/>
    <w:rsid w:val="00EE1D57"/>
    <w:rsid w:val="00EE27AC"/>
    <w:rsid w:val="00EE37C6"/>
    <w:rsid w:val="00EE3EEF"/>
    <w:rsid w:val="00EE5CFF"/>
    <w:rsid w:val="00EE62E8"/>
    <w:rsid w:val="00EF0137"/>
    <w:rsid w:val="00EF2B1D"/>
    <w:rsid w:val="00EF3AC6"/>
    <w:rsid w:val="00EF4F76"/>
    <w:rsid w:val="00EF5A88"/>
    <w:rsid w:val="00EF6154"/>
    <w:rsid w:val="00EF6D64"/>
    <w:rsid w:val="00EF6FC4"/>
    <w:rsid w:val="00F00387"/>
    <w:rsid w:val="00F01C7A"/>
    <w:rsid w:val="00F04D39"/>
    <w:rsid w:val="00F06A89"/>
    <w:rsid w:val="00F116AF"/>
    <w:rsid w:val="00F13025"/>
    <w:rsid w:val="00F13758"/>
    <w:rsid w:val="00F13CD4"/>
    <w:rsid w:val="00F13E64"/>
    <w:rsid w:val="00F13EF6"/>
    <w:rsid w:val="00F146FF"/>
    <w:rsid w:val="00F14EDF"/>
    <w:rsid w:val="00F15E87"/>
    <w:rsid w:val="00F16E95"/>
    <w:rsid w:val="00F17180"/>
    <w:rsid w:val="00F21DF4"/>
    <w:rsid w:val="00F230B6"/>
    <w:rsid w:val="00F24F7B"/>
    <w:rsid w:val="00F25086"/>
    <w:rsid w:val="00F27B85"/>
    <w:rsid w:val="00F300B4"/>
    <w:rsid w:val="00F3234C"/>
    <w:rsid w:val="00F324AD"/>
    <w:rsid w:val="00F34464"/>
    <w:rsid w:val="00F35998"/>
    <w:rsid w:val="00F4012A"/>
    <w:rsid w:val="00F40568"/>
    <w:rsid w:val="00F42E4B"/>
    <w:rsid w:val="00F43FDB"/>
    <w:rsid w:val="00F44313"/>
    <w:rsid w:val="00F449DC"/>
    <w:rsid w:val="00F45BF1"/>
    <w:rsid w:val="00F50888"/>
    <w:rsid w:val="00F523C1"/>
    <w:rsid w:val="00F52C8A"/>
    <w:rsid w:val="00F53145"/>
    <w:rsid w:val="00F5397B"/>
    <w:rsid w:val="00F54F12"/>
    <w:rsid w:val="00F5514C"/>
    <w:rsid w:val="00F57237"/>
    <w:rsid w:val="00F57B26"/>
    <w:rsid w:val="00F60507"/>
    <w:rsid w:val="00F62C2F"/>
    <w:rsid w:val="00F62F7F"/>
    <w:rsid w:val="00F63E01"/>
    <w:rsid w:val="00F70FB3"/>
    <w:rsid w:val="00F7217D"/>
    <w:rsid w:val="00F73CF7"/>
    <w:rsid w:val="00F81C07"/>
    <w:rsid w:val="00F84E6A"/>
    <w:rsid w:val="00F84F17"/>
    <w:rsid w:val="00F85B55"/>
    <w:rsid w:val="00F86788"/>
    <w:rsid w:val="00F87A65"/>
    <w:rsid w:val="00F90365"/>
    <w:rsid w:val="00F92106"/>
    <w:rsid w:val="00F94558"/>
    <w:rsid w:val="00F96499"/>
    <w:rsid w:val="00F96594"/>
    <w:rsid w:val="00FA0543"/>
    <w:rsid w:val="00FA1709"/>
    <w:rsid w:val="00FA31FB"/>
    <w:rsid w:val="00FA3327"/>
    <w:rsid w:val="00FA446F"/>
    <w:rsid w:val="00FA4AE6"/>
    <w:rsid w:val="00FA5F3D"/>
    <w:rsid w:val="00FA73F1"/>
    <w:rsid w:val="00FB08E4"/>
    <w:rsid w:val="00FB1222"/>
    <w:rsid w:val="00FB495A"/>
    <w:rsid w:val="00FB5735"/>
    <w:rsid w:val="00FB5F84"/>
    <w:rsid w:val="00FB6202"/>
    <w:rsid w:val="00FC0662"/>
    <w:rsid w:val="00FC090C"/>
    <w:rsid w:val="00FC0CEA"/>
    <w:rsid w:val="00FC1326"/>
    <w:rsid w:val="00FC4E8E"/>
    <w:rsid w:val="00FD0B81"/>
    <w:rsid w:val="00FD1100"/>
    <w:rsid w:val="00FD26BD"/>
    <w:rsid w:val="00FD2988"/>
    <w:rsid w:val="00FD2D87"/>
    <w:rsid w:val="00FD3509"/>
    <w:rsid w:val="00FD35B2"/>
    <w:rsid w:val="00FD4082"/>
    <w:rsid w:val="00FD53D8"/>
    <w:rsid w:val="00FD5516"/>
    <w:rsid w:val="00FE0D06"/>
    <w:rsid w:val="00FE13C1"/>
    <w:rsid w:val="00FE2246"/>
    <w:rsid w:val="00FE2548"/>
    <w:rsid w:val="00FE2659"/>
    <w:rsid w:val="00FE4D21"/>
    <w:rsid w:val="00FE56A6"/>
    <w:rsid w:val="00FE6264"/>
    <w:rsid w:val="00FE7DD3"/>
    <w:rsid w:val="00FE7E82"/>
    <w:rsid w:val="00FF1278"/>
    <w:rsid w:val="00FF290A"/>
    <w:rsid w:val="00FF30E3"/>
    <w:rsid w:val="00FF3188"/>
    <w:rsid w:val="00FF6AAC"/>
    <w:rsid w:val="00FF6E54"/>
    <w:rsid w:val="00FF71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970FF46-1BC0-4864-BB82-C7534BA1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AFC"/>
    <w:pPr>
      <w:bidi/>
      <w:spacing w:after="200" w:line="276" w:lineRule="auto"/>
    </w:pPr>
    <w:rPr>
      <w:rFonts w:ascii="Cambria" w:hAnsi="Cambria" w:cs="Arial"/>
      <w:sz w:val="22"/>
      <w:szCs w:val="22"/>
    </w:rPr>
  </w:style>
  <w:style w:type="paragraph" w:styleId="Heading1">
    <w:name w:val="heading 1"/>
    <w:basedOn w:val="Normal"/>
    <w:next w:val="Normal"/>
    <w:link w:val="Heading1Char"/>
    <w:qFormat/>
    <w:rsid w:val="00353D29"/>
    <w:pPr>
      <w:keepNext/>
      <w:keepLines/>
      <w:pBdr>
        <w:bottom w:val="single" w:sz="4" w:space="1" w:color="auto"/>
      </w:pBdr>
      <w:bidi w:val="0"/>
      <w:spacing w:before="480" w:after="0"/>
      <w:ind w:right="-113"/>
      <w:jc w:val="center"/>
      <w:outlineLvl w:val="0"/>
    </w:pPr>
    <w:rPr>
      <w:rFonts w:ascii="AR JULIAN" w:eastAsia="Calibri" w:hAnsi="AR JULIAN" w:cs="Times New Roman"/>
      <w:kern w:val="32"/>
      <w:sz w:val="40"/>
      <w:szCs w:val="40"/>
      <w:lang w:val="fr-FR"/>
    </w:rPr>
  </w:style>
  <w:style w:type="paragraph" w:styleId="Heading2">
    <w:name w:val="heading 2"/>
    <w:basedOn w:val="Normal"/>
    <w:next w:val="Normal"/>
    <w:link w:val="Heading2Char"/>
    <w:qFormat/>
    <w:rsid w:val="001C25ED"/>
    <w:pPr>
      <w:tabs>
        <w:tab w:val="left" w:pos="9746"/>
      </w:tabs>
      <w:bidi w:val="0"/>
      <w:spacing w:before="120" w:after="0" w:line="240" w:lineRule="auto"/>
      <w:jc w:val="both"/>
      <w:outlineLvl w:val="1"/>
    </w:pPr>
    <w:rPr>
      <w:rFonts w:ascii="Constantia" w:hAnsi="Constantia" w:cs="Times New Roman"/>
      <w:b/>
      <w:bCs/>
      <w:smallCaps/>
      <w:sz w:val="28"/>
      <w:szCs w:val="24"/>
      <w:lang w:val="fr-FR"/>
    </w:rPr>
  </w:style>
  <w:style w:type="paragraph" w:styleId="Heading3">
    <w:name w:val="heading 3"/>
    <w:basedOn w:val="Normal"/>
    <w:next w:val="Normal"/>
    <w:link w:val="Heading3Char"/>
    <w:qFormat/>
    <w:rsid w:val="004F3F69"/>
    <w:pPr>
      <w:keepNext/>
      <w:keepLines/>
      <w:spacing w:before="200" w:after="0"/>
      <w:outlineLvl w:val="2"/>
    </w:pPr>
    <w:rPr>
      <w:rFonts w:cs="Times New Roman"/>
      <w:b/>
      <w:bCs/>
      <w:color w:val="4F81BD"/>
    </w:rPr>
  </w:style>
  <w:style w:type="paragraph" w:styleId="Heading4">
    <w:name w:val="heading 4"/>
    <w:basedOn w:val="Normal"/>
    <w:next w:val="Normal"/>
    <w:link w:val="Heading4Char"/>
    <w:qFormat/>
    <w:rsid w:val="004F3F69"/>
    <w:pPr>
      <w:keepNext/>
      <w:keepLines/>
      <w:spacing w:before="200" w:after="0"/>
      <w:outlineLvl w:val="3"/>
    </w:pPr>
    <w:rPr>
      <w:rFonts w:cs="Times New Roman"/>
      <w:b/>
      <w:bCs/>
      <w:i/>
      <w:iCs/>
      <w:color w:val="4F81BD"/>
    </w:rPr>
  </w:style>
  <w:style w:type="paragraph" w:styleId="Heading5">
    <w:name w:val="heading 5"/>
    <w:basedOn w:val="Normal"/>
    <w:next w:val="Normal"/>
    <w:link w:val="Heading5Char"/>
    <w:qFormat/>
    <w:rsid w:val="004F3F69"/>
    <w:pPr>
      <w:keepNext/>
      <w:keepLines/>
      <w:spacing w:before="200" w:after="0"/>
      <w:outlineLvl w:val="4"/>
    </w:pPr>
    <w:rPr>
      <w:rFonts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353D29"/>
    <w:rPr>
      <w:rFonts w:ascii="AR JULIAN" w:eastAsia="Calibri" w:hAnsi="AR JULIAN" w:cs="Arial"/>
      <w:kern w:val="32"/>
      <w:sz w:val="40"/>
      <w:szCs w:val="40"/>
      <w:lang w:val="fr-FR"/>
    </w:rPr>
  </w:style>
  <w:style w:type="character" w:customStyle="1" w:styleId="Heading2Char">
    <w:name w:val="Heading 2 Char"/>
    <w:link w:val="Heading2"/>
    <w:locked/>
    <w:rsid w:val="001C25ED"/>
    <w:rPr>
      <w:rFonts w:ascii="Constantia" w:hAnsi="Constantia"/>
      <w:b/>
      <w:bCs/>
      <w:smallCaps/>
      <w:sz w:val="28"/>
      <w:szCs w:val="24"/>
      <w:lang w:val="fr-FR"/>
    </w:rPr>
  </w:style>
  <w:style w:type="character" w:customStyle="1" w:styleId="Heading3Char">
    <w:name w:val="Heading 3 Char"/>
    <w:link w:val="Heading3"/>
    <w:locked/>
    <w:rsid w:val="004F3F69"/>
    <w:rPr>
      <w:rFonts w:ascii="Cambria" w:hAnsi="Cambria"/>
      <w:b/>
      <w:bCs/>
      <w:color w:val="4F81BD"/>
      <w:sz w:val="22"/>
      <w:szCs w:val="22"/>
      <w:lang w:val="en-US" w:eastAsia="en-US" w:bidi="ar-SA"/>
    </w:rPr>
  </w:style>
  <w:style w:type="character" w:customStyle="1" w:styleId="Heading4Char">
    <w:name w:val="Heading 4 Char"/>
    <w:link w:val="Heading4"/>
    <w:locked/>
    <w:rsid w:val="004F3F69"/>
    <w:rPr>
      <w:rFonts w:ascii="Cambria" w:hAnsi="Cambria"/>
      <w:b/>
      <w:bCs/>
      <w:i/>
      <w:iCs/>
      <w:color w:val="4F81BD"/>
      <w:sz w:val="22"/>
      <w:szCs w:val="22"/>
      <w:lang w:val="en-US" w:eastAsia="en-US" w:bidi="ar-SA"/>
    </w:rPr>
  </w:style>
  <w:style w:type="character" w:customStyle="1" w:styleId="Heading5Char">
    <w:name w:val="Heading 5 Char"/>
    <w:link w:val="Heading5"/>
    <w:locked/>
    <w:rsid w:val="004F3F69"/>
    <w:rPr>
      <w:rFonts w:ascii="Cambria" w:hAnsi="Cambria"/>
      <w:color w:val="243F60"/>
      <w:sz w:val="22"/>
      <w:szCs w:val="22"/>
      <w:lang w:val="en-US" w:eastAsia="en-US" w:bidi="ar-SA"/>
    </w:rPr>
  </w:style>
  <w:style w:type="paragraph" w:styleId="ListParagraph">
    <w:name w:val="List Paragraph"/>
    <w:basedOn w:val="Normal"/>
    <w:uiPriority w:val="34"/>
    <w:qFormat/>
    <w:rsid w:val="004F3F69"/>
    <w:pPr>
      <w:ind w:left="720"/>
      <w:contextualSpacing/>
    </w:pPr>
  </w:style>
  <w:style w:type="paragraph" w:styleId="FootnoteText">
    <w:name w:val="footnote text"/>
    <w:basedOn w:val="Normal"/>
    <w:link w:val="FootnoteTextChar"/>
    <w:uiPriority w:val="99"/>
    <w:rsid w:val="00CA37CD"/>
    <w:pPr>
      <w:spacing w:after="0" w:line="240" w:lineRule="auto"/>
    </w:pPr>
    <w:rPr>
      <w:rFonts w:ascii="Book Antiqua" w:hAnsi="Book Antiqua"/>
      <w:sz w:val="20"/>
      <w:szCs w:val="20"/>
    </w:rPr>
  </w:style>
  <w:style w:type="character" w:customStyle="1" w:styleId="FootnoteTextChar">
    <w:name w:val="Footnote Text Char"/>
    <w:link w:val="FootnoteText"/>
    <w:uiPriority w:val="99"/>
    <w:locked/>
    <w:rsid w:val="00CA37CD"/>
    <w:rPr>
      <w:rFonts w:ascii="Book Antiqua" w:hAnsi="Book Antiqua" w:cs="Arial"/>
    </w:rPr>
  </w:style>
  <w:style w:type="character" w:styleId="FootnoteReference">
    <w:name w:val="footnote reference"/>
    <w:uiPriority w:val="99"/>
    <w:semiHidden/>
    <w:rsid w:val="004F3F69"/>
    <w:rPr>
      <w:rFonts w:cs="Times New Roman"/>
      <w:vertAlign w:val="superscript"/>
    </w:rPr>
  </w:style>
  <w:style w:type="paragraph" w:styleId="EndnoteText">
    <w:name w:val="endnote text"/>
    <w:basedOn w:val="Normal"/>
    <w:link w:val="EndnoteTextChar"/>
    <w:semiHidden/>
    <w:rsid w:val="004F3F69"/>
    <w:pPr>
      <w:spacing w:after="0" w:line="240" w:lineRule="auto"/>
    </w:pPr>
    <w:rPr>
      <w:sz w:val="20"/>
      <w:szCs w:val="20"/>
    </w:rPr>
  </w:style>
  <w:style w:type="character" w:customStyle="1" w:styleId="EndnoteTextChar">
    <w:name w:val="Endnote Text Char"/>
    <w:link w:val="EndnoteText"/>
    <w:semiHidden/>
    <w:locked/>
    <w:rsid w:val="004F3F69"/>
    <w:rPr>
      <w:rFonts w:ascii="Cambria" w:hAnsi="Cambria" w:cs="Arial"/>
      <w:lang w:val="en-US" w:eastAsia="en-US" w:bidi="ar-SA"/>
    </w:rPr>
  </w:style>
  <w:style w:type="paragraph" w:styleId="NoSpacing">
    <w:name w:val="No Spacing"/>
    <w:qFormat/>
    <w:rsid w:val="004F3F69"/>
    <w:pPr>
      <w:bidi/>
    </w:pPr>
    <w:rPr>
      <w:rFonts w:ascii="Cambria" w:hAnsi="Cambria" w:cs="Arial"/>
      <w:sz w:val="22"/>
      <w:szCs w:val="22"/>
    </w:rPr>
  </w:style>
  <w:style w:type="paragraph" w:styleId="Title">
    <w:name w:val="Title"/>
    <w:basedOn w:val="Normal"/>
    <w:next w:val="Normal"/>
    <w:link w:val="TitleChar"/>
    <w:uiPriority w:val="10"/>
    <w:qFormat/>
    <w:rsid w:val="004F3F69"/>
    <w:pPr>
      <w:pBdr>
        <w:bottom w:val="single" w:sz="8" w:space="4" w:color="4F81BD"/>
      </w:pBdr>
      <w:spacing w:after="300" w:line="240" w:lineRule="auto"/>
      <w:contextualSpacing/>
    </w:pPr>
    <w:rPr>
      <w:rFonts w:cs="Times New Roman"/>
      <w:color w:val="17365D"/>
      <w:spacing w:val="5"/>
      <w:kern w:val="28"/>
      <w:sz w:val="52"/>
      <w:szCs w:val="52"/>
    </w:rPr>
  </w:style>
  <w:style w:type="character" w:customStyle="1" w:styleId="TitleChar">
    <w:name w:val="Title Char"/>
    <w:link w:val="Title"/>
    <w:uiPriority w:val="10"/>
    <w:locked/>
    <w:rsid w:val="004F3F69"/>
    <w:rPr>
      <w:rFonts w:ascii="Cambria" w:hAnsi="Cambria"/>
      <w:color w:val="17365D"/>
      <w:spacing w:val="5"/>
      <w:kern w:val="28"/>
      <w:sz w:val="52"/>
      <w:szCs w:val="52"/>
      <w:lang w:val="en-US" w:eastAsia="en-US" w:bidi="ar-SA"/>
    </w:rPr>
  </w:style>
  <w:style w:type="paragraph" w:customStyle="1" w:styleId="1">
    <w:name w:val="نمط1"/>
    <w:basedOn w:val="FootnoteText"/>
    <w:rsid w:val="004F3F69"/>
    <w:pPr>
      <w:bidi w:val="0"/>
    </w:pPr>
    <w:rPr>
      <w:rFonts w:cs="Cambria"/>
      <w:szCs w:val="28"/>
      <w:lang w:val="fr-FR"/>
    </w:rPr>
  </w:style>
  <w:style w:type="paragraph" w:styleId="BalloonText">
    <w:name w:val="Balloon Text"/>
    <w:basedOn w:val="Normal"/>
    <w:link w:val="BalloonTextChar"/>
    <w:uiPriority w:val="99"/>
    <w:semiHidden/>
    <w:rsid w:val="004F3F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F3F69"/>
    <w:rPr>
      <w:rFonts w:ascii="Tahoma" w:hAnsi="Tahoma" w:cs="Tahoma"/>
      <w:sz w:val="16"/>
      <w:szCs w:val="16"/>
      <w:lang w:val="en-US" w:eastAsia="en-US" w:bidi="ar-SA"/>
    </w:rPr>
  </w:style>
  <w:style w:type="paragraph" w:styleId="Header">
    <w:name w:val="header"/>
    <w:basedOn w:val="Normal"/>
    <w:link w:val="HeaderChar"/>
    <w:uiPriority w:val="99"/>
    <w:rsid w:val="004F3F69"/>
    <w:pPr>
      <w:tabs>
        <w:tab w:val="center" w:pos="4153"/>
        <w:tab w:val="right" w:pos="8306"/>
      </w:tabs>
    </w:pPr>
    <w:rPr>
      <w:rFonts w:cs="Times New Roman"/>
    </w:rPr>
  </w:style>
  <w:style w:type="paragraph" w:styleId="Footer">
    <w:name w:val="footer"/>
    <w:basedOn w:val="Normal"/>
    <w:link w:val="FooterChar"/>
    <w:uiPriority w:val="99"/>
    <w:rsid w:val="004F3F69"/>
    <w:pPr>
      <w:tabs>
        <w:tab w:val="center" w:pos="4153"/>
        <w:tab w:val="right" w:pos="8306"/>
      </w:tabs>
    </w:pPr>
    <w:rPr>
      <w:rFonts w:cs="Times New Roman"/>
    </w:rPr>
  </w:style>
  <w:style w:type="character" w:styleId="PageNumber">
    <w:name w:val="page number"/>
    <w:basedOn w:val="DefaultParagraphFont"/>
    <w:rsid w:val="004F3F69"/>
  </w:style>
  <w:style w:type="paragraph" w:styleId="TOC1">
    <w:name w:val="toc 1"/>
    <w:basedOn w:val="Normal"/>
    <w:next w:val="Normal"/>
    <w:autoRedefine/>
    <w:uiPriority w:val="39"/>
    <w:rsid w:val="0055376C"/>
    <w:pPr>
      <w:tabs>
        <w:tab w:val="right" w:leader="dot" w:pos="5433"/>
      </w:tabs>
      <w:bidi w:val="0"/>
      <w:spacing w:before="120" w:after="120" w:line="240" w:lineRule="auto"/>
      <w:jc w:val="center"/>
    </w:pPr>
    <w:rPr>
      <w:rFonts w:ascii="AR JULIAN" w:eastAsia="Calibri" w:hAnsi="AR JULIAN"/>
      <w:noProof/>
      <w:kern w:val="32"/>
      <w:lang w:val="fr-FR"/>
    </w:rPr>
  </w:style>
  <w:style w:type="character" w:styleId="Hyperlink">
    <w:name w:val="Hyperlink"/>
    <w:uiPriority w:val="99"/>
    <w:rsid w:val="004F3F69"/>
    <w:rPr>
      <w:color w:val="0000FF"/>
      <w:u w:val="single"/>
    </w:rPr>
  </w:style>
  <w:style w:type="paragraph" w:styleId="TOCHeading">
    <w:name w:val="TOC Heading"/>
    <w:basedOn w:val="Heading1"/>
    <w:next w:val="Normal"/>
    <w:uiPriority w:val="39"/>
    <w:unhideWhenUsed/>
    <w:qFormat/>
    <w:rsid w:val="008A7B9F"/>
    <w:pPr>
      <w:outlineLvl w:val="9"/>
    </w:pPr>
    <w:rPr>
      <w:rFonts w:eastAsia="MS Gothic"/>
      <w:lang w:eastAsia="ja-JP"/>
    </w:rPr>
  </w:style>
  <w:style w:type="paragraph" w:styleId="TOC2">
    <w:name w:val="toc 2"/>
    <w:basedOn w:val="Normal"/>
    <w:next w:val="Normal"/>
    <w:autoRedefine/>
    <w:uiPriority w:val="39"/>
    <w:rsid w:val="00C03573"/>
    <w:pPr>
      <w:tabs>
        <w:tab w:val="right" w:leader="dot" w:pos="5433"/>
      </w:tabs>
      <w:bidi w:val="0"/>
      <w:spacing w:after="0" w:line="240" w:lineRule="auto"/>
      <w:jc w:val="both"/>
    </w:pPr>
    <w:rPr>
      <w:rFonts w:ascii="Book Antiqua" w:hAnsi="Book Antiqua"/>
      <w:noProof/>
      <w:sz w:val="20"/>
      <w:szCs w:val="20"/>
      <w:lang w:val="fr-FR"/>
    </w:rPr>
  </w:style>
  <w:style w:type="paragraph" w:styleId="BodyText">
    <w:name w:val="Body Text"/>
    <w:basedOn w:val="Normal"/>
    <w:link w:val="BodyTextChar"/>
    <w:rsid w:val="0051002E"/>
    <w:pPr>
      <w:spacing w:after="120"/>
    </w:pPr>
    <w:rPr>
      <w:rFonts w:cs="Times New Roman"/>
    </w:rPr>
  </w:style>
  <w:style w:type="character" w:customStyle="1" w:styleId="BodyTextChar">
    <w:name w:val="Body Text Char"/>
    <w:link w:val="BodyText"/>
    <w:rsid w:val="0051002E"/>
    <w:rPr>
      <w:rFonts w:ascii="Cambria" w:hAnsi="Cambria" w:cs="Arial"/>
      <w:sz w:val="22"/>
      <w:szCs w:val="22"/>
      <w:lang w:val="en-US" w:eastAsia="en-US"/>
    </w:rPr>
  </w:style>
  <w:style w:type="character" w:customStyle="1" w:styleId="HeaderChar">
    <w:name w:val="Header Char"/>
    <w:link w:val="Header"/>
    <w:uiPriority w:val="99"/>
    <w:rsid w:val="00592CD3"/>
    <w:rPr>
      <w:rFonts w:ascii="Cambria" w:hAnsi="Cambria" w:cs="Arial"/>
      <w:sz w:val="22"/>
      <w:szCs w:val="22"/>
    </w:rPr>
  </w:style>
  <w:style w:type="character" w:customStyle="1" w:styleId="FooterChar">
    <w:name w:val="Footer Char"/>
    <w:link w:val="Footer"/>
    <w:uiPriority w:val="99"/>
    <w:rsid w:val="00592CD3"/>
    <w:rPr>
      <w:rFonts w:ascii="Cambria" w:hAnsi="Cambria" w:cs="Arial"/>
      <w:sz w:val="22"/>
      <w:szCs w:val="22"/>
    </w:rPr>
  </w:style>
  <w:style w:type="paragraph" w:customStyle="1" w:styleId="Paragraphe">
    <w:name w:val="Paragraphe"/>
    <w:basedOn w:val="Normal"/>
    <w:link w:val="ParagrapheChar"/>
    <w:qFormat/>
    <w:rsid w:val="00592CD3"/>
    <w:pPr>
      <w:tabs>
        <w:tab w:val="left" w:pos="6780"/>
      </w:tabs>
      <w:bidi w:val="0"/>
      <w:spacing w:after="0" w:line="240" w:lineRule="auto"/>
      <w:ind w:left="-567" w:right="-567" w:firstLine="284"/>
      <w:jc w:val="both"/>
    </w:pPr>
    <w:rPr>
      <w:rFonts w:ascii="Constantia" w:eastAsia="Calibri" w:hAnsi="Constantia" w:cs="Times New Roman"/>
      <w:lang w:val="fr-FR"/>
    </w:rPr>
  </w:style>
  <w:style w:type="character" w:customStyle="1" w:styleId="ParagrapheChar">
    <w:name w:val="Paragraphe Char"/>
    <w:link w:val="Paragraphe"/>
    <w:rsid w:val="00592CD3"/>
    <w:rPr>
      <w:rFonts w:ascii="Constantia" w:eastAsia="Calibri" w:hAnsi="Constantia" w:cs="Arial"/>
      <w:sz w:val="22"/>
      <w:szCs w:val="22"/>
      <w:lang w:val="fr-FR"/>
    </w:rPr>
  </w:style>
  <w:style w:type="table" w:styleId="TableGrid">
    <w:name w:val="Table Grid"/>
    <w:basedOn w:val="TableNormal"/>
    <w:uiPriority w:val="59"/>
    <w:rsid w:val="00592CD3"/>
    <w:pPr>
      <w:ind w:left="-567" w:right="-567"/>
      <w:jc w:val="right"/>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tar">
    <w:name w:val="txt_ar"/>
    <w:basedOn w:val="Normal"/>
    <w:rsid w:val="00DB5EA7"/>
    <w:pPr>
      <w:bidi w:val="0"/>
      <w:spacing w:before="100" w:beforeAutospacing="1" w:after="100" w:afterAutospacing="1" w:line="240" w:lineRule="auto"/>
      <w:jc w:val="right"/>
    </w:pPr>
    <w:rPr>
      <w:rFonts w:ascii="Traditional Arabic" w:hAnsi="Traditional Arabic" w:cs="Traditional Arabic"/>
      <w:sz w:val="72"/>
      <w:szCs w:val="72"/>
    </w:rPr>
  </w:style>
  <w:style w:type="character" w:styleId="PlaceholderText">
    <w:name w:val="Placeholder Text"/>
    <w:uiPriority w:val="99"/>
    <w:semiHidden/>
    <w:rsid w:val="00AA3084"/>
    <w:rPr>
      <w:color w:val="808080"/>
    </w:rPr>
  </w:style>
  <w:style w:type="character" w:styleId="EndnoteReference">
    <w:name w:val="endnote reference"/>
    <w:rsid w:val="005F1A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52565">
      <w:bodyDiv w:val="1"/>
      <w:marLeft w:val="0"/>
      <w:marRight w:val="0"/>
      <w:marTop w:val="0"/>
      <w:marBottom w:val="0"/>
      <w:divBdr>
        <w:top w:val="none" w:sz="0" w:space="0" w:color="auto"/>
        <w:left w:val="none" w:sz="0" w:space="0" w:color="auto"/>
        <w:bottom w:val="none" w:sz="0" w:space="0" w:color="auto"/>
        <w:right w:val="none" w:sz="0" w:space="0" w:color="auto"/>
      </w:divBdr>
      <w:divsChild>
        <w:div w:id="1997683022">
          <w:marLeft w:val="0"/>
          <w:marRight w:val="0"/>
          <w:marTop w:val="100"/>
          <w:marBottom w:val="100"/>
          <w:divBdr>
            <w:top w:val="none" w:sz="0" w:space="0" w:color="auto"/>
            <w:left w:val="none" w:sz="0" w:space="0" w:color="auto"/>
            <w:bottom w:val="none" w:sz="0" w:space="0" w:color="auto"/>
            <w:right w:val="none" w:sz="0" w:space="0" w:color="auto"/>
          </w:divBdr>
          <w:divsChild>
            <w:div w:id="1960329537">
              <w:marLeft w:val="0"/>
              <w:marRight w:val="0"/>
              <w:marTop w:val="0"/>
              <w:marBottom w:val="0"/>
              <w:divBdr>
                <w:top w:val="none" w:sz="0" w:space="0" w:color="auto"/>
                <w:left w:val="none" w:sz="0" w:space="0" w:color="auto"/>
                <w:bottom w:val="none" w:sz="0" w:space="0" w:color="auto"/>
                <w:right w:val="none" w:sz="0" w:space="0" w:color="auto"/>
              </w:divBdr>
              <w:divsChild>
                <w:div w:id="1996253221">
                  <w:marLeft w:val="0"/>
                  <w:marRight w:val="0"/>
                  <w:marTop w:val="0"/>
                  <w:marBottom w:val="150"/>
                  <w:divBdr>
                    <w:top w:val="none" w:sz="0" w:space="0" w:color="auto"/>
                    <w:left w:val="none" w:sz="0" w:space="0" w:color="auto"/>
                    <w:bottom w:val="none" w:sz="0" w:space="0" w:color="auto"/>
                    <w:right w:val="none" w:sz="0" w:space="0" w:color="auto"/>
                  </w:divBdr>
                  <w:divsChild>
                    <w:div w:id="1290746060">
                      <w:marLeft w:val="0"/>
                      <w:marRight w:val="0"/>
                      <w:marTop w:val="0"/>
                      <w:marBottom w:val="0"/>
                      <w:divBdr>
                        <w:top w:val="none" w:sz="0" w:space="0" w:color="auto"/>
                        <w:left w:val="none" w:sz="0" w:space="0" w:color="auto"/>
                        <w:bottom w:val="none" w:sz="0" w:space="0" w:color="auto"/>
                        <w:right w:val="none" w:sz="0" w:space="0" w:color="auto"/>
                      </w:divBdr>
                      <w:divsChild>
                        <w:div w:id="12417528">
                          <w:marLeft w:val="0"/>
                          <w:marRight w:val="0"/>
                          <w:marTop w:val="0"/>
                          <w:marBottom w:val="0"/>
                          <w:divBdr>
                            <w:top w:val="none" w:sz="0" w:space="0" w:color="auto"/>
                            <w:left w:val="none" w:sz="0" w:space="0" w:color="auto"/>
                            <w:bottom w:val="none" w:sz="0" w:space="0" w:color="auto"/>
                            <w:right w:val="none" w:sz="0" w:space="0" w:color="auto"/>
                          </w:divBdr>
                          <w:divsChild>
                            <w:div w:id="1829634111">
                              <w:marLeft w:val="0"/>
                              <w:marRight w:val="0"/>
                              <w:marTop w:val="0"/>
                              <w:marBottom w:val="0"/>
                              <w:divBdr>
                                <w:top w:val="none" w:sz="0" w:space="0" w:color="auto"/>
                                <w:left w:val="none" w:sz="0" w:space="0" w:color="auto"/>
                                <w:bottom w:val="none" w:sz="0" w:space="0" w:color="auto"/>
                                <w:right w:val="none" w:sz="0" w:space="0" w:color="auto"/>
                              </w:divBdr>
                              <w:divsChild>
                                <w:div w:id="255331311">
                                  <w:marLeft w:val="0"/>
                                  <w:marRight w:val="0"/>
                                  <w:marTop w:val="0"/>
                                  <w:marBottom w:val="0"/>
                                  <w:divBdr>
                                    <w:top w:val="none" w:sz="0" w:space="0" w:color="auto"/>
                                    <w:left w:val="none" w:sz="0" w:space="0" w:color="auto"/>
                                    <w:bottom w:val="none" w:sz="0" w:space="0" w:color="auto"/>
                                    <w:right w:val="none" w:sz="0" w:space="0" w:color="auto"/>
                                  </w:divBdr>
                                  <w:divsChild>
                                    <w:div w:id="1517117037">
                                      <w:marLeft w:val="0"/>
                                      <w:marRight w:val="0"/>
                                      <w:marTop w:val="0"/>
                                      <w:marBottom w:val="0"/>
                                      <w:divBdr>
                                        <w:top w:val="single" w:sz="6" w:space="0" w:color="EDEDDA"/>
                                        <w:left w:val="single" w:sz="6" w:space="0" w:color="EDEDDA"/>
                                        <w:bottom w:val="single" w:sz="6" w:space="0" w:color="EDEDDA"/>
                                        <w:right w:val="single" w:sz="6" w:space="0" w:color="EDEDDA"/>
                                      </w:divBdr>
                                      <w:divsChild>
                                        <w:div w:id="1826700364">
                                          <w:marLeft w:val="0"/>
                                          <w:marRight w:val="0"/>
                                          <w:marTop w:val="0"/>
                                          <w:marBottom w:val="0"/>
                                          <w:divBdr>
                                            <w:top w:val="none" w:sz="0" w:space="0" w:color="auto"/>
                                            <w:left w:val="none" w:sz="0" w:space="0" w:color="auto"/>
                                            <w:bottom w:val="none" w:sz="0" w:space="0" w:color="auto"/>
                                            <w:right w:val="none" w:sz="0" w:space="0" w:color="auto"/>
                                          </w:divBdr>
                                          <w:divsChild>
                                            <w:div w:id="683046429">
                                              <w:marLeft w:val="0"/>
                                              <w:marRight w:val="0"/>
                                              <w:marTop w:val="0"/>
                                              <w:marBottom w:val="0"/>
                                              <w:divBdr>
                                                <w:top w:val="none" w:sz="0" w:space="0" w:color="auto"/>
                                                <w:left w:val="none" w:sz="0" w:space="0" w:color="auto"/>
                                                <w:bottom w:val="none" w:sz="0" w:space="0" w:color="auto"/>
                                                <w:right w:val="none" w:sz="0" w:space="0" w:color="auto"/>
                                              </w:divBdr>
                                              <w:divsChild>
                                                <w:div w:id="585958328">
                                                  <w:marLeft w:val="0"/>
                                                  <w:marRight w:val="0"/>
                                                  <w:marTop w:val="0"/>
                                                  <w:marBottom w:val="0"/>
                                                  <w:divBdr>
                                                    <w:top w:val="none" w:sz="0" w:space="0" w:color="auto"/>
                                                    <w:left w:val="none" w:sz="0" w:space="0" w:color="auto"/>
                                                    <w:bottom w:val="none" w:sz="0" w:space="0" w:color="auto"/>
                                                    <w:right w:val="none" w:sz="0" w:space="0" w:color="auto"/>
                                                  </w:divBdr>
                                                </w:div>
                                                <w:div w:id="62766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7081322">
      <w:bodyDiv w:val="1"/>
      <w:marLeft w:val="0"/>
      <w:marRight w:val="0"/>
      <w:marTop w:val="0"/>
      <w:marBottom w:val="0"/>
      <w:divBdr>
        <w:top w:val="none" w:sz="0" w:space="0" w:color="auto"/>
        <w:left w:val="none" w:sz="0" w:space="0" w:color="auto"/>
        <w:bottom w:val="none" w:sz="0" w:space="0" w:color="auto"/>
        <w:right w:val="none" w:sz="0" w:space="0" w:color="auto"/>
      </w:divBdr>
    </w:div>
    <w:div w:id="498740475">
      <w:bodyDiv w:val="1"/>
      <w:marLeft w:val="0"/>
      <w:marRight w:val="0"/>
      <w:marTop w:val="0"/>
      <w:marBottom w:val="0"/>
      <w:divBdr>
        <w:top w:val="none" w:sz="0" w:space="0" w:color="auto"/>
        <w:left w:val="none" w:sz="0" w:space="0" w:color="auto"/>
        <w:bottom w:val="none" w:sz="0" w:space="0" w:color="auto"/>
        <w:right w:val="none" w:sz="0" w:space="0" w:color="auto"/>
      </w:divBdr>
      <w:divsChild>
        <w:div w:id="436952321">
          <w:marLeft w:val="3300"/>
          <w:marRight w:val="0"/>
          <w:marTop w:val="0"/>
          <w:marBottom w:val="0"/>
          <w:divBdr>
            <w:top w:val="none" w:sz="0" w:space="0" w:color="auto"/>
            <w:left w:val="none" w:sz="0" w:space="0" w:color="auto"/>
            <w:bottom w:val="none" w:sz="0" w:space="0" w:color="auto"/>
            <w:right w:val="none" w:sz="0" w:space="0" w:color="auto"/>
          </w:divBdr>
        </w:div>
      </w:divsChild>
    </w:div>
    <w:div w:id="997803957">
      <w:bodyDiv w:val="1"/>
      <w:marLeft w:val="0"/>
      <w:marRight w:val="0"/>
      <w:marTop w:val="0"/>
      <w:marBottom w:val="0"/>
      <w:divBdr>
        <w:top w:val="none" w:sz="0" w:space="0" w:color="auto"/>
        <w:left w:val="none" w:sz="0" w:space="0" w:color="auto"/>
        <w:bottom w:val="none" w:sz="0" w:space="0" w:color="auto"/>
        <w:right w:val="none" w:sz="0" w:space="0" w:color="auto"/>
      </w:divBdr>
    </w:div>
    <w:div w:id="1601526823">
      <w:bodyDiv w:val="1"/>
      <w:marLeft w:val="0"/>
      <w:marRight w:val="0"/>
      <w:marTop w:val="0"/>
      <w:marBottom w:val="0"/>
      <w:divBdr>
        <w:top w:val="none" w:sz="0" w:space="0" w:color="auto"/>
        <w:left w:val="none" w:sz="0" w:space="0" w:color="auto"/>
        <w:bottom w:val="none" w:sz="0" w:space="0" w:color="auto"/>
        <w:right w:val="none" w:sz="0" w:space="0" w:color="auto"/>
      </w:divBdr>
    </w:div>
    <w:div w:id="1613247359">
      <w:bodyDiv w:val="1"/>
      <w:marLeft w:val="0"/>
      <w:marRight w:val="0"/>
      <w:marTop w:val="0"/>
      <w:marBottom w:val="0"/>
      <w:divBdr>
        <w:top w:val="none" w:sz="0" w:space="0" w:color="auto"/>
        <w:left w:val="none" w:sz="0" w:space="0" w:color="auto"/>
        <w:bottom w:val="none" w:sz="0" w:space="0" w:color="auto"/>
        <w:right w:val="none" w:sz="0" w:space="0" w:color="auto"/>
      </w:divBdr>
    </w:div>
    <w:div w:id="1667395328">
      <w:bodyDiv w:val="1"/>
      <w:marLeft w:val="0"/>
      <w:marRight w:val="0"/>
      <w:marTop w:val="0"/>
      <w:marBottom w:val="0"/>
      <w:divBdr>
        <w:top w:val="none" w:sz="0" w:space="0" w:color="auto"/>
        <w:left w:val="none" w:sz="0" w:space="0" w:color="auto"/>
        <w:bottom w:val="none" w:sz="0" w:space="0" w:color="auto"/>
        <w:right w:val="none" w:sz="0" w:space="0" w:color="auto"/>
      </w:divBdr>
    </w:div>
    <w:div w:id="1997999635">
      <w:bodyDiv w:val="1"/>
      <w:marLeft w:val="0"/>
      <w:marRight w:val="0"/>
      <w:marTop w:val="0"/>
      <w:marBottom w:val="0"/>
      <w:divBdr>
        <w:top w:val="none" w:sz="0" w:space="0" w:color="auto"/>
        <w:left w:val="none" w:sz="0" w:space="0" w:color="auto"/>
        <w:bottom w:val="none" w:sz="0" w:space="0" w:color="auto"/>
        <w:right w:val="none" w:sz="0" w:space="0" w:color="auto"/>
      </w:divBdr>
      <w:divsChild>
        <w:div w:id="482163065">
          <w:marLeft w:val="0"/>
          <w:marRight w:val="0"/>
          <w:marTop w:val="100"/>
          <w:marBottom w:val="100"/>
          <w:divBdr>
            <w:top w:val="none" w:sz="0" w:space="0" w:color="auto"/>
            <w:left w:val="none" w:sz="0" w:space="0" w:color="auto"/>
            <w:bottom w:val="none" w:sz="0" w:space="0" w:color="auto"/>
            <w:right w:val="none" w:sz="0" w:space="0" w:color="auto"/>
          </w:divBdr>
          <w:divsChild>
            <w:div w:id="10300987">
              <w:marLeft w:val="0"/>
              <w:marRight w:val="0"/>
              <w:marTop w:val="0"/>
              <w:marBottom w:val="0"/>
              <w:divBdr>
                <w:top w:val="none" w:sz="0" w:space="0" w:color="auto"/>
                <w:left w:val="none" w:sz="0" w:space="0" w:color="auto"/>
                <w:bottom w:val="none" w:sz="0" w:space="0" w:color="auto"/>
                <w:right w:val="none" w:sz="0" w:space="0" w:color="auto"/>
              </w:divBdr>
              <w:divsChild>
                <w:div w:id="673841229">
                  <w:marLeft w:val="0"/>
                  <w:marRight w:val="0"/>
                  <w:marTop w:val="0"/>
                  <w:marBottom w:val="150"/>
                  <w:divBdr>
                    <w:top w:val="none" w:sz="0" w:space="0" w:color="auto"/>
                    <w:left w:val="none" w:sz="0" w:space="0" w:color="auto"/>
                    <w:bottom w:val="none" w:sz="0" w:space="0" w:color="auto"/>
                    <w:right w:val="none" w:sz="0" w:space="0" w:color="auto"/>
                  </w:divBdr>
                  <w:divsChild>
                    <w:div w:id="1246065039">
                      <w:marLeft w:val="0"/>
                      <w:marRight w:val="0"/>
                      <w:marTop w:val="0"/>
                      <w:marBottom w:val="0"/>
                      <w:divBdr>
                        <w:top w:val="none" w:sz="0" w:space="0" w:color="auto"/>
                        <w:left w:val="none" w:sz="0" w:space="0" w:color="auto"/>
                        <w:bottom w:val="none" w:sz="0" w:space="0" w:color="auto"/>
                        <w:right w:val="none" w:sz="0" w:space="0" w:color="auto"/>
                      </w:divBdr>
                      <w:divsChild>
                        <w:div w:id="514729938">
                          <w:marLeft w:val="0"/>
                          <w:marRight w:val="0"/>
                          <w:marTop w:val="0"/>
                          <w:marBottom w:val="0"/>
                          <w:divBdr>
                            <w:top w:val="none" w:sz="0" w:space="0" w:color="auto"/>
                            <w:left w:val="none" w:sz="0" w:space="0" w:color="auto"/>
                            <w:bottom w:val="none" w:sz="0" w:space="0" w:color="auto"/>
                            <w:right w:val="none" w:sz="0" w:space="0" w:color="auto"/>
                          </w:divBdr>
                          <w:divsChild>
                            <w:div w:id="1503277957">
                              <w:marLeft w:val="0"/>
                              <w:marRight w:val="0"/>
                              <w:marTop w:val="0"/>
                              <w:marBottom w:val="0"/>
                              <w:divBdr>
                                <w:top w:val="none" w:sz="0" w:space="0" w:color="auto"/>
                                <w:left w:val="none" w:sz="0" w:space="0" w:color="auto"/>
                                <w:bottom w:val="none" w:sz="0" w:space="0" w:color="auto"/>
                                <w:right w:val="none" w:sz="0" w:space="0" w:color="auto"/>
                              </w:divBdr>
                              <w:divsChild>
                                <w:div w:id="1884322563">
                                  <w:marLeft w:val="0"/>
                                  <w:marRight w:val="0"/>
                                  <w:marTop w:val="0"/>
                                  <w:marBottom w:val="0"/>
                                  <w:divBdr>
                                    <w:top w:val="none" w:sz="0" w:space="0" w:color="auto"/>
                                    <w:left w:val="none" w:sz="0" w:space="0" w:color="auto"/>
                                    <w:bottom w:val="none" w:sz="0" w:space="0" w:color="auto"/>
                                    <w:right w:val="none" w:sz="0" w:space="0" w:color="auto"/>
                                  </w:divBdr>
                                  <w:divsChild>
                                    <w:div w:id="748693580">
                                      <w:marLeft w:val="0"/>
                                      <w:marRight w:val="0"/>
                                      <w:marTop w:val="0"/>
                                      <w:marBottom w:val="0"/>
                                      <w:divBdr>
                                        <w:top w:val="single" w:sz="6" w:space="0" w:color="EDEDDA"/>
                                        <w:left w:val="single" w:sz="6" w:space="0" w:color="EDEDDA"/>
                                        <w:bottom w:val="single" w:sz="6" w:space="0" w:color="EDEDDA"/>
                                        <w:right w:val="single" w:sz="6" w:space="0" w:color="EDEDDA"/>
                                      </w:divBdr>
                                      <w:divsChild>
                                        <w:div w:id="683484033">
                                          <w:marLeft w:val="0"/>
                                          <w:marRight w:val="0"/>
                                          <w:marTop w:val="0"/>
                                          <w:marBottom w:val="0"/>
                                          <w:divBdr>
                                            <w:top w:val="none" w:sz="0" w:space="0" w:color="auto"/>
                                            <w:left w:val="none" w:sz="0" w:space="0" w:color="auto"/>
                                            <w:bottom w:val="none" w:sz="0" w:space="0" w:color="auto"/>
                                            <w:right w:val="none" w:sz="0" w:space="0" w:color="auto"/>
                                          </w:divBdr>
                                          <w:divsChild>
                                            <w:div w:id="636224176">
                                              <w:marLeft w:val="0"/>
                                              <w:marRight w:val="0"/>
                                              <w:marTop w:val="0"/>
                                              <w:marBottom w:val="0"/>
                                              <w:divBdr>
                                                <w:top w:val="none" w:sz="0" w:space="0" w:color="auto"/>
                                                <w:left w:val="none" w:sz="0" w:space="0" w:color="auto"/>
                                                <w:bottom w:val="none" w:sz="0" w:space="0" w:color="auto"/>
                                                <w:right w:val="none" w:sz="0" w:space="0" w:color="auto"/>
                                              </w:divBdr>
                                              <w:divsChild>
                                                <w:div w:id="372849111">
                                                  <w:marLeft w:val="0"/>
                                                  <w:marRight w:val="0"/>
                                                  <w:marTop w:val="0"/>
                                                  <w:marBottom w:val="0"/>
                                                  <w:divBdr>
                                                    <w:top w:val="none" w:sz="0" w:space="0" w:color="auto"/>
                                                    <w:left w:val="none" w:sz="0" w:space="0" w:color="auto"/>
                                                    <w:bottom w:val="none" w:sz="0" w:space="0" w:color="auto"/>
                                                    <w:right w:val="none" w:sz="0" w:space="0" w:color="auto"/>
                                                  </w:divBdr>
                                                </w:div>
                                                <w:div w:id="198223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69D07-5FCA-4B96-BCB5-FBA7BA0A5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8</Pages>
  <Words>1949</Words>
  <Characters>8754</Characters>
  <Application>Microsoft Office Word</Application>
  <DocSecurity>0</DocSecurity>
  <Lines>224</Lines>
  <Paragraphs>79</Paragraphs>
  <ScaleCrop>false</ScaleCrop>
  <HeadingPairs>
    <vt:vector size="8" baseType="variant">
      <vt:variant>
        <vt:lpstr>Title</vt:lpstr>
      </vt:variant>
      <vt:variant>
        <vt:i4>1</vt:i4>
      </vt:variant>
      <vt:variant>
        <vt:lpstr>العنوان</vt:lpstr>
      </vt:variant>
      <vt:variant>
        <vt:i4>1</vt:i4>
      </vt:variant>
      <vt:variant>
        <vt:lpstr>عناوين</vt:lpstr>
      </vt:variant>
      <vt:variant>
        <vt:i4>45</vt:i4>
      </vt:variant>
      <vt:variant>
        <vt:lpstr>Titre</vt:lpstr>
      </vt:variant>
      <vt:variant>
        <vt:i4>1</vt:i4>
      </vt:variant>
    </vt:vector>
  </HeadingPairs>
  <TitlesOfParts>
    <vt:vector size="48" baseType="lpstr">
      <vt:lpstr>T’inquiète pas, tout ira mieux, in shâ Allah</vt:lpstr>
      <vt:lpstr>T’inquiète pas, tout ira mieux, in shâ Allah</vt:lpstr>
      <vt:lpstr/>
      <vt:lpstr/>
      <vt:lpstr>Préface de son excellence le mufti d’Arabie Saoudite</vt:lpstr>
      <vt:lpstr/>
      <vt:lpstr/>
      <vt:lpstr>Introduction : au chevet du malade</vt:lpstr>
      <vt:lpstr>    </vt:lpstr>
      <vt:lpstr/>
      <vt:lpstr>Les causes des épreuves</vt:lpstr>
      <vt:lpstr>    Premièrement : que le serviteur fasse preuve de manquement ou de laxisme vis-à-v</vt:lpstr>
      <vt:lpstr>    Deuxièmement : que la maladie soit un moyen d’expier les péchés commis par le se</vt:lpstr>
      <vt:lpstr>    Troisièmement : que la maladie soit un moyen d’élever le rang du malade dans l’a</vt:lpstr>
      <vt:lpstr>    Quatrièmement : que la maladie soit un moyen de repousser un autre mal</vt:lpstr>
      <vt:lpstr/>
      <vt:lpstr>Le repentir sincère</vt:lpstr>
      <vt:lpstr/>
      <vt:lpstr>Les étapes de la maladie</vt:lpstr>
      <vt:lpstr>    Première étape : lors de la maladie</vt:lpstr>
      <vt:lpstr>    Deuxième étape : durant ton traitement</vt:lpstr>
      <vt:lpstr>    Troisième étape : après la maladie</vt:lpstr>
      <vt:lpstr/>
      <vt:lpstr>Présents</vt:lpstr>
      <vt:lpstr/>
      <vt:lpstr>Recommandations</vt:lpstr>
      <vt:lpstr>    </vt:lpstr>
      <vt:lpstr>    Première recommandation : avoir une bonne opinion d’Allah</vt:lpstr>
      <vt:lpstr>    Deuxième recommandation : évoquer Allah abondamment, L’invoquer et Lui faire des</vt:lpstr>
      <vt:lpstr>    Troisième recommandation : se rappeler l’immensité de la miséricorde d’Allah</vt:lpstr>
      <vt:lpstr>    Quatrième recommandation : ne surtout pas désespérer de la miséricorde d’Allah</vt:lpstr>
      <vt:lpstr>    Cinquième recommandation : ne pas regretter le passé en disant : « Si seulement.</vt:lpstr>
      <vt:lpstr>    Sixième recommandation : ne pas abandonner la prière</vt:lpstr>
      <vt:lpstr>    Septième recommandation : ne pas fumer</vt:lpstr>
      <vt:lpstr>    Huitième recommandation : invoquer Allah sans arrêt</vt:lpstr>
      <vt:lpstr>Des formules d’évocation et d’invocation à prononcer le matin et le soir </vt:lpstr>
      <vt:lpstr>Formules spécifiques au matin</vt:lpstr>
      <vt:lpstr>Quelques formules à réciter avant de dormir</vt:lpstr>
      <vt:lpstr>Quelques bonnes manières lors du sommeil</vt:lpstr>
      <vt:lpstr>    Lorsqu’on voit quelque chose d’agréable dans son sommeil, il est bon de :</vt:lpstr>
      <vt:lpstr>    Lorsqu’on voit quelque chose de désagréable dans son sommeil, il est bon de :</vt:lpstr>
      <vt:lpstr>    Ce qu’il est bon de dire lorsqu’on se réveille</vt:lpstr>
      <vt:lpstr>Règles qui se rapportent à la manière de se purifier pour le malade</vt:lpstr>
      <vt:lpstr>Règles qui se rapportent à la manière de se prier pour le malade</vt:lpstr>
      <vt:lpstr>Questions à propos de la purification du malade et de sa prière</vt:lpstr>
      <vt:lpstr>    Comment se purifier et prier lorsqu’on est atteint de sorties de gaz de manière </vt:lpstr>
      <vt:lpstr>    Que faire lorsque le malade veut prier sur son lit, étant incapable de faire aut</vt:lpstr>
      <vt:lpstr>Les répercussions de l'Islam sur la purification des âmes</vt:lpstr>
    </vt:vector>
  </TitlesOfParts>
  <Manager/>
  <Company>islamhouse.com</Company>
  <LinksUpToDate>false</LinksUpToDate>
  <CharactersWithSpaces>10624</CharactersWithSpaces>
  <SharedDoc>false</SharedDoc>
  <HyperlinkBase>www.islamhouse.com</HyperlinkBase>
  <HLinks>
    <vt:vector size="54" baseType="variant">
      <vt:variant>
        <vt:i4>1245235</vt:i4>
      </vt:variant>
      <vt:variant>
        <vt:i4>50</vt:i4>
      </vt:variant>
      <vt:variant>
        <vt:i4>0</vt:i4>
      </vt:variant>
      <vt:variant>
        <vt:i4>5</vt:i4>
      </vt:variant>
      <vt:variant>
        <vt:lpwstr/>
      </vt:variant>
      <vt:variant>
        <vt:lpwstr>_Toc383613295</vt:lpwstr>
      </vt:variant>
      <vt:variant>
        <vt:i4>1245235</vt:i4>
      </vt:variant>
      <vt:variant>
        <vt:i4>44</vt:i4>
      </vt:variant>
      <vt:variant>
        <vt:i4>0</vt:i4>
      </vt:variant>
      <vt:variant>
        <vt:i4>5</vt:i4>
      </vt:variant>
      <vt:variant>
        <vt:lpwstr/>
      </vt:variant>
      <vt:variant>
        <vt:lpwstr>_Toc383613294</vt:lpwstr>
      </vt:variant>
      <vt:variant>
        <vt:i4>1245235</vt:i4>
      </vt:variant>
      <vt:variant>
        <vt:i4>38</vt:i4>
      </vt:variant>
      <vt:variant>
        <vt:i4>0</vt:i4>
      </vt:variant>
      <vt:variant>
        <vt:i4>5</vt:i4>
      </vt:variant>
      <vt:variant>
        <vt:lpwstr/>
      </vt:variant>
      <vt:variant>
        <vt:lpwstr>_Toc383613293</vt:lpwstr>
      </vt:variant>
      <vt:variant>
        <vt:i4>1245235</vt:i4>
      </vt:variant>
      <vt:variant>
        <vt:i4>32</vt:i4>
      </vt:variant>
      <vt:variant>
        <vt:i4>0</vt:i4>
      </vt:variant>
      <vt:variant>
        <vt:i4>5</vt:i4>
      </vt:variant>
      <vt:variant>
        <vt:lpwstr/>
      </vt:variant>
      <vt:variant>
        <vt:lpwstr>_Toc383613292</vt:lpwstr>
      </vt:variant>
      <vt:variant>
        <vt:i4>1245235</vt:i4>
      </vt:variant>
      <vt:variant>
        <vt:i4>26</vt:i4>
      </vt:variant>
      <vt:variant>
        <vt:i4>0</vt:i4>
      </vt:variant>
      <vt:variant>
        <vt:i4>5</vt:i4>
      </vt:variant>
      <vt:variant>
        <vt:lpwstr/>
      </vt:variant>
      <vt:variant>
        <vt:lpwstr>_Toc383613291</vt:lpwstr>
      </vt:variant>
      <vt:variant>
        <vt:i4>1245235</vt:i4>
      </vt:variant>
      <vt:variant>
        <vt:i4>20</vt:i4>
      </vt:variant>
      <vt:variant>
        <vt:i4>0</vt:i4>
      </vt:variant>
      <vt:variant>
        <vt:i4>5</vt:i4>
      </vt:variant>
      <vt:variant>
        <vt:lpwstr/>
      </vt:variant>
      <vt:variant>
        <vt:lpwstr>_Toc383613290</vt:lpwstr>
      </vt:variant>
      <vt:variant>
        <vt:i4>1179699</vt:i4>
      </vt:variant>
      <vt:variant>
        <vt:i4>14</vt:i4>
      </vt:variant>
      <vt:variant>
        <vt:i4>0</vt:i4>
      </vt:variant>
      <vt:variant>
        <vt:i4>5</vt:i4>
      </vt:variant>
      <vt:variant>
        <vt:lpwstr/>
      </vt:variant>
      <vt:variant>
        <vt:lpwstr>_Toc383613289</vt:lpwstr>
      </vt:variant>
      <vt:variant>
        <vt:i4>1179699</vt:i4>
      </vt:variant>
      <vt:variant>
        <vt:i4>8</vt:i4>
      </vt:variant>
      <vt:variant>
        <vt:i4>0</vt:i4>
      </vt:variant>
      <vt:variant>
        <vt:i4>5</vt:i4>
      </vt:variant>
      <vt:variant>
        <vt:lpwstr/>
      </vt:variant>
      <vt:variant>
        <vt:lpwstr>_Toc383613288</vt:lpwstr>
      </vt:variant>
      <vt:variant>
        <vt:i4>1179699</vt:i4>
      </vt:variant>
      <vt:variant>
        <vt:i4>2</vt:i4>
      </vt:variant>
      <vt:variant>
        <vt:i4>0</vt:i4>
      </vt:variant>
      <vt:variant>
        <vt:i4>5</vt:i4>
      </vt:variant>
      <vt:variant>
        <vt:lpwstr/>
      </vt:variant>
      <vt:variant>
        <vt:lpwstr>_Toc383613287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Prophète De La Miséricorde</dc:title>
  <dc:subject>Le Prophète De La Miséricorde</dc:subject>
  <dc:creator>Dr Adel Ibn Ali Achaddi_x000d_</dc:creator>
  <cp:keywords>Le Prophète De La Miséricorde</cp:keywords>
  <dc:description>Le Prophète De La Miséricorde</dc:description>
  <cp:lastModifiedBy>elhashemy</cp:lastModifiedBy>
  <cp:revision>15</cp:revision>
  <cp:lastPrinted>2014-03-07T13:41:00Z</cp:lastPrinted>
  <dcterms:created xsi:type="dcterms:W3CDTF">2015-02-24T15:54:00Z</dcterms:created>
  <dcterms:modified xsi:type="dcterms:W3CDTF">2015-03-25T09:30:00Z</dcterms:modified>
  <cp:category/>
</cp:coreProperties>
</file>