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703" w:rsidRPr="000F7FE6" w:rsidRDefault="008B3703" w:rsidP="008B3703">
      <w:pPr>
        <w:bidi w:val="0"/>
        <w:jc w:val="center"/>
        <w:rPr>
          <w:rFonts w:asciiTheme="majorBidi" w:hAnsiTheme="majorBidi" w:cs="SolaimanLipi"/>
          <w:sz w:val="72"/>
          <w:szCs w:val="91"/>
          <w:cs/>
          <w:lang w:bidi="bn-BD"/>
        </w:rPr>
      </w:pP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sz w:val="72"/>
          <w:szCs w:val="72"/>
          <w:lang w:bidi="ar-EG"/>
        </w:rPr>
      </w:pPr>
    </w:p>
    <w:p w:rsidR="00A03054" w:rsidRPr="008378B2" w:rsidRDefault="001C03E2" w:rsidP="001C03E2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72"/>
          <w:szCs w:val="72"/>
          <w:lang w:bidi="bn-BD"/>
        </w:rPr>
      </w:pPr>
      <w:r w:rsidRPr="001C03E2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হজের</w:t>
      </w:r>
      <w:r w:rsidRPr="001C03E2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1C03E2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মাসে</w:t>
      </w:r>
      <w:r w:rsidRPr="001C03E2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1C03E2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ওমরা</w:t>
      </w:r>
      <w:r w:rsidRPr="001C03E2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1C03E2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আদায়</w:t>
      </w:r>
      <w:r w:rsidRPr="001C03E2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1C03E2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প্রসঙ্গ</w:t>
      </w:r>
    </w:p>
    <w:p w:rsidR="00A03054" w:rsidRPr="00DF7E4B" w:rsidRDefault="00A03054" w:rsidP="00A03054">
      <w:pPr>
        <w:bidi w:val="0"/>
        <w:spacing w:line="240" w:lineRule="auto"/>
        <w:jc w:val="center"/>
        <w:rPr>
          <w:rFonts w:asciiTheme="majorBidi" w:hAnsiTheme="majorBidi" w:cstheme="majorBidi"/>
          <w:color w:val="595959" w:themeColor="text1" w:themeTint="A6"/>
          <w:sz w:val="28"/>
          <w:szCs w:val="28"/>
          <w:lang w:bidi="ar-EG"/>
        </w:rPr>
      </w:pPr>
    </w:p>
    <w:p w:rsidR="00A03054" w:rsidRPr="00E96A90" w:rsidRDefault="001C03E2" w:rsidP="001C03E2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40"/>
          <w:szCs w:val="40"/>
          <w:rtl/>
        </w:rPr>
      </w:pPr>
      <w:r w:rsidRPr="001C03E2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العمرة</w:t>
      </w:r>
      <w:r w:rsidRPr="001C03E2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1C03E2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في</w:t>
      </w:r>
      <w:r w:rsidRPr="001C03E2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1C03E2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أشهر</w:t>
      </w:r>
      <w:r w:rsidRPr="001C03E2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1C03E2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الحج</w:t>
      </w:r>
    </w:p>
    <w:p w:rsidR="00912D68" w:rsidRPr="00912D68" w:rsidRDefault="00912D68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16"/>
          <w:szCs w:val="16"/>
          <w:rtl/>
          <w:lang w:bidi="ar-EG"/>
        </w:rPr>
      </w:pPr>
    </w:p>
    <w:p w:rsidR="00A03054" w:rsidRPr="00912D68" w:rsidRDefault="004C775B" w:rsidP="008378B2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205B83"/>
          <w:sz w:val="28"/>
          <w:szCs w:val="28"/>
          <w:lang w:bidi="ar-EG"/>
        </w:rPr>
      </w:pPr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 xml:space="preserve">&lt; </w:t>
      </w:r>
      <w:r>
        <w:rPr>
          <w:rFonts w:asciiTheme="majorBidi" w:hAnsiTheme="majorBidi" w:cs="Vrinda"/>
          <w:color w:val="808080" w:themeColor="background1" w:themeShade="80"/>
          <w:sz w:val="28"/>
          <w:szCs w:val="28"/>
          <w:cs/>
          <w:lang w:bidi="bn-IN"/>
        </w:rPr>
        <w:t>বাংলা</w:t>
      </w:r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 xml:space="preserve"> - بنغالي - </w:t>
      </w:r>
      <w:r>
        <w:rPr>
          <w:rFonts w:asciiTheme="majorBidi" w:hAnsiTheme="majorBidi" w:cs="KFGQPC Uthman Taha Naskh"/>
          <w:color w:val="808080" w:themeColor="background1" w:themeShade="80"/>
          <w:sz w:val="28"/>
          <w:szCs w:val="28"/>
          <w:lang w:bidi="ar-EG"/>
        </w:rPr>
        <w:t>Bengali</w:t>
      </w:r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 xml:space="preserve"> &gt;</w:t>
      </w:r>
    </w:p>
    <w:p w:rsidR="00A03054" w:rsidRPr="00DF7E4B" w:rsidRDefault="00E210FF" w:rsidP="00A03054">
      <w:pPr>
        <w:bidi w:val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DF7E4B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 wp14:anchorId="5DEDF590" wp14:editId="0CF284A9">
            <wp:simplePos x="0" y="0"/>
            <wp:positionH relativeFrom="margin">
              <wp:posOffset>996723</wp:posOffset>
            </wp:positionH>
            <wp:positionV relativeFrom="paragraph">
              <wp:posOffset>141520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03054" w:rsidRPr="00DF7E4B" w:rsidRDefault="00A03054" w:rsidP="00A03054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color w:val="5EA1A5"/>
          <w:sz w:val="100"/>
          <w:szCs w:val="100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A03054" w:rsidRPr="008378B2" w:rsidRDefault="001C03E2" w:rsidP="001C03E2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48"/>
          <w:szCs w:val="48"/>
          <w:lang w:bidi="bn-BD"/>
        </w:rPr>
      </w:pPr>
      <w:r w:rsidRPr="001C03E2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মুহাম্মদ</w:t>
      </w:r>
      <w:r w:rsidRPr="001C03E2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ইব</w:t>
      </w:r>
      <w:r w:rsidRPr="001C03E2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ন</w:t>
      </w:r>
      <w:r w:rsidRPr="001C03E2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 w:rsidR="00856A36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 xml:space="preserve">সালেহ </w:t>
      </w:r>
      <w:r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উসাইমী</w:t>
      </w:r>
      <w:r w:rsidRPr="001C03E2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ন</w:t>
      </w:r>
      <w:r w:rsidRPr="001C03E2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 w:rsidRPr="001C03E2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রহ</w:t>
      </w:r>
      <w:r w:rsidRPr="001C03E2">
        <w:rPr>
          <w:rFonts w:ascii="Kalpurush" w:hAnsi="Kalpurush" w:cs="Kalpurush"/>
          <w:color w:val="205B83"/>
          <w:sz w:val="48"/>
          <w:szCs w:val="48"/>
          <w:cs/>
          <w:lang w:bidi="bn-BD"/>
        </w:rPr>
        <w:t>.</w:t>
      </w:r>
    </w:p>
    <w:p w:rsidR="00912D68" w:rsidRPr="00912D68" w:rsidRDefault="00912D68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20"/>
          <w:szCs w:val="20"/>
          <w:lang w:bidi="ar-EG"/>
        </w:rPr>
      </w:pPr>
    </w:p>
    <w:p w:rsidR="00A03054" w:rsidRPr="00E96A90" w:rsidRDefault="00856A36" w:rsidP="001C03E2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6"/>
          <w:szCs w:val="36"/>
          <w:rtl/>
          <w:lang w:bidi="ar-EG"/>
        </w:rPr>
      </w:pPr>
      <w:r w:rsidRPr="00856A36">
        <w:rPr>
          <w:rFonts w:asciiTheme="majorBidi" w:hAnsiTheme="majorBidi" w:cs="KFGQPC Uthman Taha Naskh" w:hint="cs"/>
          <w:sz w:val="36"/>
          <w:szCs w:val="36"/>
          <w:rtl/>
          <w:lang w:bidi="ar-EG"/>
        </w:rPr>
        <w:t>محمد</w:t>
      </w:r>
      <w:r w:rsidRPr="00856A36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856A36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بن</w:t>
      </w:r>
      <w:r w:rsidRPr="00856A36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856A36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صالح</w:t>
      </w:r>
      <w:r w:rsidRPr="00856A36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856A36">
        <w:rPr>
          <w:rFonts w:asciiTheme="majorBidi" w:hAnsiTheme="majorBidi" w:cs="KFGQPC Uthman Taha Naskh" w:hint="cs"/>
          <w:sz w:val="36"/>
          <w:szCs w:val="36"/>
          <w:rtl/>
          <w:lang w:bidi="ar-EG"/>
        </w:rPr>
        <w:t xml:space="preserve">العثيمين </w:t>
      </w:r>
      <w:r w:rsidR="001C03E2" w:rsidRPr="001C03E2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رحمه</w:t>
      </w:r>
      <w:r w:rsidR="001C03E2" w:rsidRPr="001C03E2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="001C03E2" w:rsidRPr="001C03E2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الله</w:t>
      </w: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6"/>
          <w:szCs w:val="6"/>
          <w:lang w:bidi="ar-EG"/>
        </w:rPr>
      </w:pP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A03054" w:rsidRPr="00477478" w:rsidRDefault="00A03054" w:rsidP="00477478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</w:pP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7"/>
      </w: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</w:p>
    <w:p w:rsidR="00A03054" w:rsidRPr="001C03E2" w:rsidRDefault="008378B2" w:rsidP="00912D68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40"/>
          <w:szCs w:val="40"/>
          <w:lang w:bidi="bn-BD"/>
        </w:rPr>
      </w:pPr>
      <w:r w:rsidRPr="00E270CA">
        <w:rPr>
          <w:rFonts w:ascii="Kalpurush" w:hAnsi="Kalpurush" w:cs="Kalpurush"/>
          <w:color w:val="205B83"/>
          <w:sz w:val="40"/>
          <w:szCs w:val="40"/>
          <w:cs/>
          <w:lang w:bidi="bn-BD"/>
        </w:rPr>
        <w:t>অনুবাদক</w:t>
      </w:r>
      <w:r w:rsidR="00A03054" w:rsidRPr="00E270CA">
        <w:rPr>
          <w:rFonts w:ascii="Kalpurush" w:hAnsi="Kalpurush" w:cs="Kalpurush"/>
          <w:color w:val="205B83"/>
          <w:sz w:val="40"/>
          <w:szCs w:val="40"/>
          <w:lang w:bidi="ar-EG"/>
        </w:rPr>
        <w:t xml:space="preserve">: </w:t>
      </w:r>
      <w:r w:rsidR="001C03E2" w:rsidRPr="001C03E2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কামাল</w:t>
      </w:r>
      <w:r w:rsidR="001C03E2" w:rsidRPr="001C03E2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1C03E2" w:rsidRPr="001C03E2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উদ্দিন</w:t>
      </w:r>
      <w:r w:rsidR="001C03E2" w:rsidRPr="001C03E2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1C03E2" w:rsidRPr="001C03E2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মোল্লা</w:t>
      </w:r>
    </w:p>
    <w:p w:rsidR="00912D68" w:rsidRPr="00E443FF" w:rsidRDefault="00E443FF" w:rsidP="00E443FF">
      <w:pPr>
        <w:tabs>
          <w:tab w:val="center" w:pos="4309"/>
          <w:tab w:val="left" w:pos="5644"/>
        </w:tabs>
        <w:bidi w:val="0"/>
        <w:spacing w:after="0" w:line="240" w:lineRule="auto"/>
        <w:ind w:firstLine="113"/>
        <w:rPr>
          <w:rFonts w:ascii="Kalpurush" w:hAnsi="Kalpurush" w:cs="Kalpurush"/>
          <w:color w:val="205B83"/>
          <w:sz w:val="40"/>
          <w:szCs w:val="40"/>
          <w:lang w:bidi="ar-EG"/>
        </w:rPr>
      </w:pPr>
      <w:r>
        <w:rPr>
          <w:rFonts w:ascii="Kalpurush" w:hAnsi="Kalpurush" w:cs="Kalpurush"/>
          <w:color w:val="205B83"/>
          <w:sz w:val="40"/>
          <w:szCs w:val="40"/>
          <w:cs/>
          <w:lang w:bidi="bn-BD"/>
        </w:rPr>
        <w:tab/>
      </w:r>
      <w:r w:rsidR="008378B2" w:rsidRPr="00E443FF">
        <w:rPr>
          <w:rFonts w:ascii="Kalpurush" w:hAnsi="Kalpurush" w:cs="Kalpurush"/>
          <w:color w:val="205B83"/>
          <w:sz w:val="40"/>
          <w:szCs w:val="40"/>
          <w:cs/>
          <w:lang w:bidi="bn-BD"/>
        </w:rPr>
        <w:t>সম্পাদক</w:t>
      </w:r>
      <w:r w:rsidR="00A03054" w:rsidRPr="00E443FF">
        <w:rPr>
          <w:rFonts w:ascii="Kalpurush" w:hAnsi="Kalpurush" w:cs="Kalpurush"/>
          <w:color w:val="205B83"/>
          <w:sz w:val="40"/>
          <w:szCs w:val="40"/>
          <w:lang w:bidi="ar-EG"/>
        </w:rPr>
        <w:t>:</w:t>
      </w:r>
      <w:r w:rsidR="00D12355" w:rsidRPr="000F7FE6">
        <w:rPr>
          <w:rFonts w:cs="SolaimanLipi" w:hint="cs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ড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.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আবু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বকর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মুহাম্মাদ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যাকারিয়া</w:t>
      </w:r>
    </w:p>
    <w:p w:rsidR="00A03054" w:rsidRPr="000F7FE6" w:rsidRDefault="00A03054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="SolaimanLipi"/>
          <w:b/>
          <w:bCs/>
          <w:color w:val="205B83"/>
          <w:sz w:val="20"/>
          <w:szCs w:val="25"/>
          <w:cs/>
          <w:lang w:bidi="bn-BD"/>
        </w:rPr>
      </w:pPr>
      <w:r w:rsidRPr="00912D68">
        <w:rPr>
          <w:rFonts w:asciiTheme="majorBidi" w:hAnsiTheme="majorBidi" w:cstheme="majorBidi"/>
          <w:color w:val="205B83"/>
          <w:sz w:val="20"/>
          <w:szCs w:val="20"/>
          <w:lang w:bidi="ar-EG"/>
        </w:rPr>
        <w:t xml:space="preserve"> </w:t>
      </w:r>
    </w:p>
    <w:p w:rsidR="00A03054" w:rsidRPr="000F7FE6" w:rsidRDefault="00A03054" w:rsidP="00912D68">
      <w:pPr>
        <w:spacing w:after="0" w:line="240" w:lineRule="auto"/>
        <w:ind w:firstLine="113"/>
        <w:jc w:val="center"/>
        <w:rPr>
          <w:rFonts w:asciiTheme="majorBidi" w:hAnsiTheme="majorBidi" w:cs="SolaimanLipi"/>
          <w:sz w:val="32"/>
          <w:szCs w:val="40"/>
          <w:cs/>
          <w:lang w:bidi="bn-BD"/>
        </w:r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ترجمة: </w:t>
      </w:r>
      <w:r w:rsidR="001C03E2" w:rsidRPr="001C03E2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: </w:t>
      </w:r>
      <w:r w:rsidR="001C03E2" w:rsidRPr="001C03E2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كمال</w:t>
      </w:r>
      <w:r w:rsidR="001C03E2" w:rsidRPr="001C03E2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1C03E2" w:rsidRPr="001C03E2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الدين</w:t>
      </w:r>
      <w:r w:rsidR="001C03E2" w:rsidRPr="001C03E2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1C03E2" w:rsidRPr="001C03E2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ملا</w:t>
      </w:r>
    </w:p>
    <w:p w:rsidR="008B3703" w:rsidRPr="005A6FDB" w:rsidRDefault="00A03054" w:rsidP="005A6FDB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006666"/>
          <w:sz w:val="40"/>
          <w:szCs w:val="40"/>
          <w:lang w:bidi="ar-EG"/>
        </w:rPr>
        <w:sectPr w:rsidR="008B3703" w:rsidRPr="005A6FDB" w:rsidSect="00054A51">
          <w:headerReference w:type="default" r:id="rId9"/>
          <w:footerReference w:type="default" r:id="rId10"/>
          <w:headerReference w:type="first" r:id="rId11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مراجعة: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د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/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أبو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بكر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محمد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زكريا</w:t>
      </w:r>
    </w:p>
    <w:p w:rsidR="00E942BB" w:rsidRPr="00DF7E4B" w:rsidRDefault="00E942BB" w:rsidP="00E942BB">
      <w:pPr>
        <w:bidi w:val="0"/>
        <w:jc w:val="center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E942BB" w:rsidRPr="008378B2" w:rsidRDefault="00E942BB" w:rsidP="001C03E2">
      <w:pPr>
        <w:bidi w:val="0"/>
        <w:spacing w:line="240" w:lineRule="auto"/>
        <w:jc w:val="center"/>
        <w:rPr>
          <w:rFonts w:ascii="Kalpurush" w:hAnsi="Kalpurush" w:cs="Kalpurush"/>
          <w:color w:val="205B83"/>
          <w:sz w:val="32"/>
          <w:szCs w:val="32"/>
          <w:lang w:bidi="bn-BD"/>
        </w:rPr>
      </w:pPr>
      <w:r w:rsidRPr="008378B2">
        <w:rPr>
          <w:rFonts w:ascii="Kalpurush" w:hAnsi="Kalpurush" w:cs="Kalpurush"/>
          <w:noProof/>
          <w:color w:val="205B83"/>
          <w:sz w:val="32"/>
          <w:szCs w:val="32"/>
        </w:rPr>
        <w:drawing>
          <wp:anchor distT="0" distB="0" distL="114300" distR="114300" simplePos="0" relativeHeight="251667456" behindDoc="0" locked="0" layoutInCell="1" allowOverlap="1" wp14:anchorId="2C2B6CD2" wp14:editId="18FA7721">
            <wp:simplePos x="0" y="0"/>
            <wp:positionH relativeFrom="margin">
              <wp:posOffset>1252997</wp:posOffset>
            </wp:positionH>
            <wp:positionV relativeFrom="paragraph">
              <wp:posOffset>91611</wp:posOffset>
            </wp:positionV>
            <wp:extent cx="3253105" cy="473075"/>
            <wp:effectExtent l="0" t="0" r="0" b="0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03E2" w:rsidRPr="001C03E2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হজের</w:t>
      </w:r>
      <w:r w:rsidR="001C03E2" w:rsidRPr="001C03E2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1C03E2" w:rsidRPr="001C03E2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মাসে</w:t>
      </w:r>
      <w:r w:rsidR="001C03E2" w:rsidRPr="001C03E2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1C03E2" w:rsidRPr="001C03E2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ওমরা</w:t>
      </w:r>
      <w:r w:rsidR="001C03E2" w:rsidRPr="001C03E2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1C03E2" w:rsidRPr="001C03E2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আদায়</w:t>
      </w:r>
      <w:r w:rsidR="001C03E2" w:rsidRPr="001C03E2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1C03E2" w:rsidRPr="001C03E2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প্রসঙ্গ</w:t>
      </w:r>
    </w:p>
    <w:p w:rsidR="001C03E2" w:rsidRDefault="001C03E2" w:rsidP="001C03E2">
      <w:pPr>
        <w:bidi w:val="0"/>
        <w:spacing w:after="120"/>
        <w:jc w:val="both"/>
        <w:rPr>
          <w:rFonts w:cs="SolaimanLipi"/>
          <w:b/>
          <w:bCs/>
          <w:sz w:val="24"/>
          <w:szCs w:val="24"/>
          <w:lang w:bidi="bn-BD"/>
        </w:rPr>
      </w:pPr>
    </w:p>
    <w:p w:rsidR="001C03E2" w:rsidRPr="001C03E2" w:rsidRDefault="001C03E2" w:rsidP="001C03E2">
      <w:pPr>
        <w:bidi w:val="0"/>
        <w:spacing w:after="120"/>
        <w:jc w:val="both"/>
        <w:rPr>
          <w:rFonts w:ascii="Kalpurush" w:hAnsi="Kalpurush" w:cs="Kalpurush"/>
          <w:sz w:val="24"/>
          <w:szCs w:val="24"/>
        </w:rPr>
      </w:pPr>
      <w:r>
        <w:rPr>
          <w:rFonts w:ascii="Kalpurush" w:hAnsi="Kalpurush" w:cs="Kalpurush"/>
          <w:b/>
          <w:bCs/>
          <w:sz w:val="24"/>
          <w:szCs w:val="24"/>
          <w:cs/>
          <w:lang w:bidi="bn-IN"/>
        </w:rPr>
        <w:t>প্রশ্ন</w:t>
      </w:r>
      <w:r>
        <w:rPr>
          <w:rFonts w:ascii="Kalpurush" w:hAnsi="Kalpurush" w:cs="Kalpurush" w:hint="cs"/>
          <w:b/>
          <w:bCs/>
          <w:sz w:val="24"/>
          <w:szCs w:val="24"/>
          <w:cs/>
          <w:lang w:bidi="bn-BD"/>
        </w:rPr>
        <w:t>: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 xml:space="preserve"> কারো পক্ষে </w:t>
      </w:r>
      <w:r w:rsidRPr="001C03E2">
        <w:rPr>
          <w:rFonts w:ascii="Kalpurush" w:hAnsi="Kalpurush" w:cs="Kalpurush"/>
          <w:sz w:val="24"/>
          <w:szCs w:val="24"/>
          <w:cs/>
          <w:lang w:bidi="bn-BD"/>
        </w:rPr>
        <w:t>হজের মাসসমূহে হজ আদায় না করে শুধু ওমরা আদায় করা বৈধ কি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1C03E2">
        <w:rPr>
          <w:rFonts w:ascii="Kalpurush" w:hAnsi="Kalpurush" w:cs="Kalpurush"/>
          <w:sz w:val="24"/>
          <w:szCs w:val="24"/>
          <w:cs/>
          <w:lang w:bidi="bn-BD"/>
        </w:rPr>
        <w:t xml:space="preserve">না? 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>যেমন,</w:t>
      </w:r>
      <w:r w:rsidRPr="001C03E2">
        <w:rPr>
          <w:rFonts w:ascii="Kalpurush" w:hAnsi="Kalpurush" w:cs="Kalpurush"/>
          <w:sz w:val="24"/>
          <w:szCs w:val="24"/>
        </w:rPr>
        <w:t xml:space="preserve"> 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>আমি হজের প্রায় অর্ধমাস পূর্বে মক্কা মুকাররমায় প্রবেশ করে ওমরা আদায় করলাম</w:t>
      </w:r>
      <w:r w:rsidRPr="000F7FE6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>এর পর হজ না করেই নিজ দেশে ফিরে আসলাম</w:t>
      </w:r>
      <w:r w:rsidRPr="000F7FE6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>আমার জন্য এ কাজটি কতটুকু বৈধ হল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1C03E2">
        <w:rPr>
          <w:rFonts w:ascii="Kalpurush" w:hAnsi="Kalpurush" w:cs="Kalpurush"/>
          <w:sz w:val="24"/>
          <w:szCs w:val="24"/>
        </w:rPr>
        <w:t>?</w:t>
      </w:r>
    </w:p>
    <w:p w:rsidR="001C03E2" w:rsidRPr="001C03E2" w:rsidRDefault="001C03E2" w:rsidP="001C03E2">
      <w:pPr>
        <w:bidi w:val="0"/>
        <w:spacing w:after="120"/>
        <w:jc w:val="both"/>
        <w:rPr>
          <w:rFonts w:ascii="Kalpurush" w:hAnsi="Kalpurush" w:cs="Kalpurush"/>
          <w:sz w:val="24"/>
          <w:szCs w:val="24"/>
        </w:rPr>
      </w:pPr>
      <w:r>
        <w:rPr>
          <w:rFonts w:ascii="Kalpurush" w:hAnsi="Kalpurush" w:cs="Kalpurush"/>
          <w:b/>
          <w:bCs/>
          <w:sz w:val="24"/>
          <w:szCs w:val="24"/>
          <w:cs/>
          <w:lang w:bidi="bn-IN"/>
        </w:rPr>
        <w:t>উত্তর</w:t>
      </w:r>
      <w:r>
        <w:rPr>
          <w:rFonts w:ascii="Kalpurush" w:hAnsi="Kalpurush" w:cs="Kalpurush" w:hint="cs"/>
          <w:b/>
          <w:bCs/>
          <w:sz w:val="24"/>
          <w:szCs w:val="24"/>
          <w:cs/>
          <w:lang w:bidi="bn-BD"/>
        </w:rPr>
        <w:t>:</w:t>
      </w:r>
      <w:r w:rsidRPr="001C03E2">
        <w:rPr>
          <w:rFonts w:ascii="Kalpurush" w:hAnsi="Kalpurush" w:cs="Kalpurush"/>
          <w:sz w:val="24"/>
          <w:szCs w:val="24"/>
          <w:rtl/>
        </w:rPr>
        <w:t xml:space="preserve"> 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>আল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-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>হামদুলিল্লাহ</w:t>
      </w:r>
    </w:p>
    <w:p w:rsidR="001C03E2" w:rsidRPr="001C03E2" w:rsidRDefault="001C03E2" w:rsidP="001C03E2">
      <w:pPr>
        <w:bidi w:val="0"/>
        <w:spacing w:after="12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1C03E2">
        <w:rPr>
          <w:rFonts w:ascii="Kalpurush" w:hAnsi="Kalpurush" w:cs="Kalpurush"/>
          <w:sz w:val="24"/>
          <w:szCs w:val="24"/>
          <w:cs/>
          <w:lang w:bidi="bn-IN"/>
        </w:rPr>
        <w:t>আলেমদের মাঝে কোন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 xml:space="preserve"> প্রকার মতপার্থক্য ছাড়াই বলা যায় যে</w:t>
      </w:r>
      <w:r w:rsidRPr="001C03E2">
        <w:rPr>
          <w:rFonts w:ascii="Kalpurush" w:hAnsi="Kalpurush" w:cs="Kalpurush"/>
          <w:sz w:val="24"/>
          <w:szCs w:val="24"/>
        </w:rPr>
        <w:t xml:space="preserve">, 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>হজের মাসসমূহে ওমরা আদায় করা জায়েয আছে</w:t>
      </w:r>
      <w:r w:rsidRPr="000F7FE6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>চাই</w:t>
      </w:r>
      <w:r w:rsidRPr="001C03E2">
        <w:rPr>
          <w:rFonts w:ascii="Kalpurush" w:hAnsi="Kalpurush" w:cs="Kalpurush"/>
          <w:sz w:val="24"/>
          <w:szCs w:val="24"/>
        </w:rPr>
        <w:t xml:space="preserve"> 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>এ বছর সে হজের নিয়ত করুক বা না করুক</w:t>
      </w:r>
      <w:r w:rsidRPr="000F7FE6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>সর্বাবস্থায় তার ওমরা পালন বৈধ</w:t>
      </w:r>
      <w:r w:rsidRPr="000F7FE6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</w:p>
    <w:p w:rsidR="001C03E2" w:rsidRPr="001C03E2" w:rsidRDefault="001C03E2" w:rsidP="001C03E2">
      <w:pPr>
        <w:bidi w:val="0"/>
        <w:spacing w:after="120"/>
        <w:jc w:val="both"/>
        <w:rPr>
          <w:rFonts w:ascii="Kalpurush" w:hAnsi="Kalpurush" w:cs="Kalpurush"/>
          <w:sz w:val="24"/>
          <w:szCs w:val="24"/>
        </w:rPr>
      </w:pPr>
      <w:r w:rsidRPr="001C03E2">
        <w:rPr>
          <w:rFonts w:ascii="Kalpurush" w:hAnsi="Kalpurush" w:cs="Kalpurush"/>
          <w:sz w:val="24"/>
          <w:szCs w:val="24"/>
          <w:cs/>
          <w:lang w:bidi="bn-IN"/>
        </w:rPr>
        <w:t>রাসূলুল্লাহ সাল্লাল্লাহু আলাই</w:t>
      </w:r>
      <w:r w:rsidR="00524FE1">
        <w:rPr>
          <w:rFonts w:ascii="Kalpurush" w:hAnsi="Kalpurush" w:cs="Kalpurush"/>
          <w:sz w:val="24"/>
          <w:szCs w:val="24"/>
          <w:cs/>
          <w:lang w:bidi="bn-IN"/>
        </w:rPr>
        <w:t>হি ওয়াল্লাম তাঁর জীবনে মোট চার</w:t>
      </w:r>
      <w:r w:rsidR="00524FE1">
        <w:rPr>
          <w:rFonts w:ascii="Kalpurush" w:hAnsi="Kalpurush" w:cs="Kalpurush"/>
          <w:sz w:val="24"/>
          <w:szCs w:val="24"/>
          <w:lang w:bidi="bn-IN"/>
        </w:rPr>
        <w:t xml:space="preserve"> 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>বার ওমরা পালন করেছেন</w:t>
      </w:r>
      <w:r w:rsidRPr="000F7FE6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 w:rsidR="00524FE1">
        <w:rPr>
          <w:rFonts w:ascii="Kalpurush" w:hAnsi="Kalpurush" w:cs="Kalpurush"/>
          <w:sz w:val="24"/>
          <w:szCs w:val="24"/>
          <w:cs/>
          <w:lang w:bidi="bn-IN"/>
        </w:rPr>
        <w:t>প্রতি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>বারই তিনি তা জিলকদ মাসেই সম্পাদন করেছেন</w:t>
      </w:r>
      <w:r w:rsidRPr="000F7FE6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 w:rsidR="00524FE1">
        <w:rPr>
          <w:rFonts w:ascii="Kalpurush" w:hAnsi="Kalpurush" w:cs="Kalpurush"/>
          <w:sz w:val="24"/>
          <w:szCs w:val="24"/>
          <w:cs/>
          <w:lang w:bidi="bn-IN"/>
        </w:rPr>
        <w:t>আর জিলকদ হজের মাস</w:t>
      </w:r>
      <w:r w:rsidR="00524FE1">
        <w:rPr>
          <w:rFonts w:ascii="Kalpurush" w:hAnsi="Kalpurush" w:cs="Kalpurush" w:hint="cs"/>
          <w:sz w:val="24"/>
          <w:szCs w:val="24"/>
          <w:cs/>
          <w:lang w:bidi="bn-BD"/>
        </w:rPr>
        <w:t>সমূহের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>ই একটি মাস</w:t>
      </w:r>
      <w:r w:rsidRPr="000F7FE6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>কেননা</w:t>
      </w:r>
      <w:r w:rsidRPr="001C03E2">
        <w:rPr>
          <w:rFonts w:ascii="Kalpurush" w:hAnsi="Kalpurush" w:cs="Kalpurush"/>
          <w:sz w:val="24"/>
          <w:szCs w:val="24"/>
        </w:rPr>
        <w:t xml:space="preserve"> 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>হজের মাস</w:t>
      </w:r>
      <w:r>
        <w:rPr>
          <w:rFonts w:ascii="Kalpurush" w:hAnsi="Kalpurush" w:cs="Kalpurush"/>
          <w:sz w:val="24"/>
          <w:szCs w:val="24"/>
          <w:cs/>
          <w:lang w:bidi="bn-IN"/>
        </w:rPr>
        <w:t xml:space="preserve"> মোট তিনটি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Pr="001C03E2">
        <w:rPr>
          <w:rFonts w:ascii="Kalpurush" w:hAnsi="Kalpurush" w:cs="Kalpurush"/>
          <w:sz w:val="24"/>
          <w:szCs w:val="24"/>
        </w:rPr>
        <w:t xml:space="preserve"> 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>শাওয়াল</w:t>
      </w:r>
      <w:r w:rsidRPr="001C03E2">
        <w:rPr>
          <w:rFonts w:ascii="Kalpurush" w:hAnsi="Kalpurush" w:cs="Kalpurush"/>
          <w:sz w:val="24"/>
          <w:szCs w:val="24"/>
        </w:rPr>
        <w:t xml:space="preserve">, 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 xml:space="preserve">জিলকদ </w:t>
      </w:r>
      <w:r w:rsidRPr="001C03E2">
        <w:rPr>
          <w:rFonts w:ascii="Kalpurush" w:hAnsi="Kalpurush" w:cs="Kalpurush"/>
          <w:sz w:val="24"/>
          <w:szCs w:val="24"/>
          <w:cs/>
          <w:lang w:bidi="bn-BD"/>
        </w:rPr>
        <w:t>আর</w:t>
      </w:r>
      <w:r w:rsidRPr="001C03E2">
        <w:rPr>
          <w:rFonts w:ascii="Kalpurush" w:hAnsi="Kalpurush" w:cs="Kalpurush"/>
          <w:sz w:val="24"/>
          <w:szCs w:val="24"/>
        </w:rPr>
        <w:t xml:space="preserve"> 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>জিলহজ</w:t>
      </w:r>
      <w:r w:rsidRPr="000F7FE6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>ঐ সময় তিনি শুধু ওমরা করেছেন হজ করেন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>নি</w:t>
      </w:r>
      <w:r w:rsidRPr="000F7FE6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 w:rsidRPr="000F7FE6">
        <w:rPr>
          <w:rFonts w:ascii="Kalpurush" w:hAnsi="Kalpurush" w:cs="SolaimanLipi"/>
          <w:sz w:val="24"/>
          <w:szCs w:val="24"/>
          <w:cs/>
          <w:lang w:bidi="bn-IN"/>
        </w:rPr>
        <w:t>হ্যাঁ</w:t>
      </w:r>
      <w:r w:rsidRPr="001C03E2">
        <w:rPr>
          <w:rFonts w:ascii="Kalpurush" w:hAnsi="Kalpurush" w:cs="Kalpurush"/>
          <w:sz w:val="24"/>
          <w:szCs w:val="24"/>
          <w:cs/>
          <w:lang w:bidi="bn-BD"/>
        </w:rPr>
        <w:t>,</w:t>
      </w:r>
      <w:r w:rsidRPr="001C03E2">
        <w:rPr>
          <w:rFonts w:ascii="Kalpurush" w:hAnsi="Kalpurush" w:cs="Kalpurush"/>
          <w:sz w:val="24"/>
          <w:szCs w:val="24"/>
        </w:rPr>
        <w:t xml:space="preserve"> 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 xml:space="preserve">তিনি তার শেষ ওমরার সময় হজ করেছেন। আর এটিই </w:t>
      </w:r>
      <w:r>
        <w:rPr>
          <w:rFonts w:ascii="Kalpurush" w:hAnsi="Kalpurush" w:cs="Kalpurush"/>
          <w:sz w:val="24"/>
          <w:szCs w:val="24"/>
          <w:cs/>
          <w:lang w:bidi="bn-IN"/>
        </w:rPr>
        <w:t>ছিল তাঁর হজ্জাতুল বিদা বা বিদায়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>
        <w:rPr>
          <w:rFonts w:ascii="Kalpurush" w:hAnsi="Kalpurush" w:cs="Kalpurush"/>
          <w:sz w:val="24"/>
          <w:szCs w:val="24"/>
          <w:cs/>
          <w:lang w:bidi="bn-IN"/>
        </w:rPr>
        <w:t xml:space="preserve"> হজ</w:t>
      </w:r>
      <w:r w:rsidRPr="000F7FE6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</w:p>
    <w:p w:rsidR="001C03E2" w:rsidRPr="001C03E2" w:rsidRDefault="001C03E2" w:rsidP="001C03E2">
      <w:pPr>
        <w:bidi w:val="0"/>
        <w:spacing w:after="120"/>
        <w:jc w:val="both"/>
        <w:rPr>
          <w:rFonts w:ascii="Kalpurush" w:hAnsi="Kalpurush" w:cs="Kalpurush"/>
          <w:sz w:val="24"/>
          <w:szCs w:val="24"/>
          <w:lang w:bidi="bn-BD"/>
        </w:rPr>
      </w:pPr>
      <w:r>
        <w:rPr>
          <w:rFonts w:ascii="Kalpurush" w:hAnsi="Kalpurush" w:cs="Kalpurush"/>
          <w:sz w:val="24"/>
          <w:szCs w:val="24"/>
          <w:cs/>
          <w:lang w:bidi="bn-IN"/>
        </w:rPr>
        <w:t>প্রমাণ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: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 xml:space="preserve"> আনাস </w:t>
      </w:r>
      <w:r>
        <w:rPr>
          <w:rFonts w:ascii="Kalpurush" w:hAnsi="Kalpurush" w:cs="Kalpurush"/>
          <w:sz w:val="24"/>
          <w:szCs w:val="24"/>
          <w:cs/>
          <w:lang w:bidi="bn-IN"/>
        </w:rPr>
        <w:t xml:space="preserve">রাদিয়াল্লাহু </w:t>
      </w:r>
      <w:r>
        <w:rPr>
          <w:rFonts w:ascii="Kalpurush" w:hAnsi="Kalpurush" w:cs="Kalpurush"/>
          <w:sz w:val="24"/>
          <w:szCs w:val="24"/>
          <w:lang w:bidi="bn-IN"/>
        </w:rPr>
        <w:t>‘</w:t>
      </w:r>
      <w:r>
        <w:rPr>
          <w:rFonts w:ascii="Kalpurush" w:hAnsi="Kalpurush" w:cs="Kalpurush"/>
          <w:sz w:val="24"/>
          <w:szCs w:val="24"/>
          <w:cs/>
          <w:lang w:bidi="bn-IN"/>
        </w:rPr>
        <w:t>আনহু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থেকে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বর্ণিত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>, তিনি বলেন</w:t>
      </w:r>
      <w:r w:rsidRPr="001C03E2">
        <w:rPr>
          <w:rFonts w:ascii="Kalpurush" w:hAnsi="Kalpurush" w:cs="Kalpurush"/>
          <w:sz w:val="24"/>
          <w:szCs w:val="24"/>
        </w:rPr>
        <w:t>,</w:t>
      </w:r>
    </w:p>
    <w:p w:rsidR="001C03E2" w:rsidRPr="000F7FE6" w:rsidRDefault="001C03E2" w:rsidP="000F7FE6">
      <w:pPr>
        <w:spacing w:after="120"/>
        <w:jc w:val="both"/>
        <w:rPr>
          <w:rFonts w:ascii="KFGQPC Uthman Taha Naskh" w:hAnsi="KFGQPC Uthman Taha Naskh" w:cs="SolaimanLipi"/>
          <w:sz w:val="24"/>
          <w:szCs w:val="30"/>
          <w:cs/>
          <w:lang w:bidi="bn-BD"/>
        </w:rPr>
      </w:pPr>
      <w:r w:rsidRPr="000F7FE6">
        <w:rPr>
          <w:rFonts w:ascii="KFGQPC Uthman Taha Naskh" w:hAnsi="KFGQPC Uthman Taha Naskh" w:cs="KFGQPC Uthman Taha Naskh" w:hint="cs"/>
          <w:color w:val="333399"/>
          <w:sz w:val="24"/>
          <w:szCs w:val="24"/>
          <w:rtl/>
        </w:rPr>
        <w:t>«</w:t>
      </w:r>
      <w:r w:rsidRPr="000F7FE6">
        <w:rPr>
          <w:rFonts w:ascii="KFGQPC Uthman Taha Naskh" w:hAnsi="KFGQPC Uthman Taha Naskh" w:cs="KFGQPC Uthman Taha Naskh"/>
          <w:color w:val="333399"/>
          <w:sz w:val="24"/>
          <w:szCs w:val="24"/>
          <w:rtl/>
        </w:rPr>
        <w:t>أن رسول الله صلى الله عليه وسلم اعتمر أربع عُمر كلهن في ذي القعدة إلا التي مع حجته :عمرة من الحديبية أو زمن الحديبية في ذي القعدة ، وعمرة من العام المقبل في ذي القعدة ، وعمرة من جِعْرانة حيث قسم غنائم حنين في ذي القعدة ، وعمرة مع حجته</w:t>
      </w:r>
      <w:r w:rsidRPr="000F7FE6">
        <w:rPr>
          <w:rFonts w:ascii="KFGQPC Uthman Taha Naskh" w:hAnsi="KFGQPC Uthman Taha Naskh" w:cs="KFGQPC Uthman Taha Naskh" w:hint="cs"/>
          <w:color w:val="333399"/>
          <w:sz w:val="24"/>
          <w:szCs w:val="24"/>
          <w:rtl/>
        </w:rPr>
        <w:t>»</w:t>
      </w:r>
    </w:p>
    <w:p w:rsidR="001C03E2" w:rsidRPr="001C03E2" w:rsidRDefault="001C03E2" w:rsidP="001C03E2">
      <w:pPr>
        <w:bidi w:val="0"/>
        <w:spacing w:after="120"/>
        <w:jc w:val="both"/>
        <w:rPr>
          <w:rFonts w:ascii="Kalpurush" w:hAnsi="Kalpurush" w:cs="Kalpurush"/>
          <w:sz w:val="24"/>
          <w:szCs w:val="24"/>
        </w:rPr>
      </w:pPr>
      <w:r>
        <w:rPr>
          <w:rFonts w:ascii="Kalpurush" w:hAnsi="Kalpurush" w:cs="Kalpurush" w:hint="cs"/>
          <w:sz w:val="24"/>
          <w:szCs w:val="24"/>
          <w:cs/>
          <w:lang w:bidi="bn-BD"/>
        </w:rPr>
        <w:t>“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>রাসূলুল্লাহ সাল্লাল্লাহু আলাইহি ওয়াসাল্লাম মোট চারটি ওমরা করেছেন</w:t>
      </w:r>
      <w:r w:rsidRPr="001C03E2">
        <w:rPr>
          <w:rFonts w:ascii="Kalpurush" w:hAnsi="Kalpurush" w:cs="Kalpurush"/>
          <w:sz w:val="24"/>
          <w:szCs w:val="24"/>
        </w:rPr>
        <w:t>,</w:t>
      </w:r>
      <w:r w:rsidRPr="001C03E2">
        <w:rPr>
          <w:rFonts w:ascii="Kalpurush" w:hAnsi="Kalpurush" w:cs="Kalpurush"/>
          <w:sz w:val="24"/>
          <w:szCs w:val="24"/>
          <w:cs/>
          <w:lang w:bidi="bn-BD"/>
        </w:rPr>
        <w:t xml:space="preserve"> হজের সাথে সম্পাদিত ওমরাটি ছাড়া</w:t>
      </w:r>
      <w:r w:rsidRPr="001C03E2">
        <w:rPr>
          <w:rFonts w:ascii="Kalpurush" w:hAnsi="Kalpurush" w:cs="Kalpurush"/>
          <w:sz w:val="24"/>
          <w:szCs w:val="24"/>
        </w:rPr>
        <w:t xml:space="preserve"> 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 xml:space="preserve">সবকটি ওমরাই ছিল জিলকদ মাসে। একটি ওমরা ছিল হুদাইবিয়া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থেকে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 xml:space="preserve"> প্রত্যাবর্তনের সময় অথবা হুদাইবিয়ার বছর জিলকদে</w:t>
      </w:r>
      <w:r w:rsidRPr="001C03E2">
        <w:rPr>
          <w:rFonts w:ascii="Kalpurush" w:hAnsi="Kalpurush" w:cs="Kalpurush"/>
          <w:sz w:val="24"/>
          <w:szCs w:val="24"/>
        </w:rPr>
        <w:t xml:space="preserve">, 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>আরেকটি পরবর্তী বছর জিলকদে</w:t>
      </w:r>
      <w:r w:rsidRPr="001C03E2">
        <w:rPr>
          <w:rFonts w:ascii="Kalpurush" w:hAnsi="Kalpurush" w:cs="Kalpurush"/>
          <w:sz w:val="24"/>
          <w:szCs w:val="24"/>
        </w:rPr>
        <w:t xml:space="preserve">, 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 xml:space="preserve">আরেকটি জিয়িররানা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থেকে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 xml:space="preserve"> যে বছর তিনি হুনাইনের গণিমত বন্টন করেন সেটিও জিলকদে এবং সর্বশেষ ওমরা ছিল তার হজের সাথে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”</w:t>
      </w:r>
      <w:r w:rsidRPr="000F7FE6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(সহীহ </w:t>
      </w:r>
      <w:r>
        <w:rPr>
          <w:rFonts w:ascii="Kalpurush" w:hAnsi="Kalpurush" w:cs="Kalpurush"/>
          <w:sz w:val="24"/>
          <w:szCs w:val="24"/>
          <w:cs/>
          <w:lang w:bidi="bn-IN"/>
        </w:rPr>
        <w:t>বুখার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ী হাদীস নং 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>৪১৪৮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; সহীহ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 xml:space="preserve"> মুসলিম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, হাদীস নং 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>১২৫৩)</w:t>
      </w:r>
    </w:p>
    <w:p w:rsidR="001C03E2" w:rsidRPr="001C03E2" w:rsidRDefault="001C03E2" w:rsidP="00524FE1">
      <w:pPr>
        <w:bidi w:val="0"/>
        <w:spacing w:after="120"/>
        <w:jc w:val="both"/>
        <w:rPr>
          <w:rFonts w:ascii="Kalpurush" w:hAnsi="Kalpurush" w:cs="Kalpurush"/>
          <w:sz w:val="24"/>
          <w:szCs w:val="24"/>
        </w:rPr>
      </w:pPr>
      <w:r w:rsidRPr="001C03E2">
        <w:rPr>
          <w:rFonts w:ascii="Kalpurush" w:hAnsi="Kalpurush" w:cs="Kalpurush"/>
          <w:sz w:val="24"/>
          <w:szCs w:val="24"/>
          <w:cs/>
          <w:lang w:bidi="bn-IN"/>
        </w:rPr>
        <w:t>ইমাম ন</w:t>
      </w:r>
      <w:r w:rsidR="00524FE1">
        <w:rPr>
          <w:rFonts w:ascii="Kalpurush" w:hAnsi="Kalpurush" w:cs="Kalpurush" w:hint="cs"/>
          <w:sz w:val="24"/>
          <w:szCs w:val="24"/>
          <w:cs/>
          <w:lang w:bidi="bn-BD"/>
        </w:rPr>
        <w:t xml:space="preserve">াওয়াবী 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 xml:space="preserve">রহ. </w:t>
      </w:r>
      <w:r>
        <w:rPr>
          <w:rFonts w:ascii="Kalpurush" w:hAnsi="Kalpurush" w:cs="Kalpurush"/>
          <w:sz w:val="24"/>
          <w:szCs w:val="24"/>
          <w:cs/>
          <w:lang w:bidi="bn-IN"/>
        </w:rPr>
        <w:t>হাদ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>সের ব্যাখ্যায় বলেন</w:t>
      </w:r>
      <w:r w:rsidRPr="001C03E2">
        <w:rPr>
          <w:rFonts w:ascii="Kalpurush" w:hAnsi="Kalpurush" w:cs="Kalpurush"/>
          <w:sz w:val="24"/>
          <w:szCs w:val="24"/>
        </w:rPr>
        <w:t xml:space="preserve">, 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 xml:space="preserve">আনাস ও </w:t>
      </w:r>
      <w:r>
        <w:rPr>
          <w:rFonts w:ascii="Kalpurush" w:hAnsi="Kalpurush" w:cs="Kalpurush"/>
          <w:sz w:val="24"/>
          <w:szCs w:val="24"/>
          <w:cs/>
          <w:lang w:bidi="bn-IN"/>
        </w:rPr>
        <w:t>ইবন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উ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>ম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া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>রের বর্ণনায় তাদের উভয়ের ঐকমত্য পরিলক্ষিত হয় যে</w:t>
      </w:r>
      <w:r w:rsidRPr="001C03E2">
        <w:rPr>
          <w:rFonts w:ascii="Kalpurush" w:hAnsi="Kalpurush" w:cs="Kalpurush"/>
          <w:sz w:val="24"/>
          <w:szCs w:val="24"/>
        </w:rPr>
        <w:t xml:space="preserve">, 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>রাসূলুল্লাহ সাল্লাল্লাহু আলাইহি ওয়াসাল্লাম চারটি ওমরা পালন করেন</w:t>
      </w:r>
      <w:r w:rsidRPr="001C03E2">
        <w:rPr>
          <w:rFonts w:ascii="Kalpurush" w:hAnsi="Kalpurush" w:cs="Kalpurush"/>
          <w:sz w:val="24"/>
          <w:szCs w:val="24"/>
        </w:rPr>
        <w:t xml:space="preserve">, 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 xml:space="preserve">একটি ছিল ৬ষ্ট </w:t>
      </w:r>
      <w:r>
        <w:rPr>
          <w:rFonts w:ascii="Kalpurush" w:hAnsi="Kalpurush" w:cs="Kalpurush"/>
          <w:sz w:val="24"/>
          <w:szCs w:val="24"/>
          <w:cs/>
          <w:lang w:bidi="bn-IN"/>
        </w:rPr>
        <w:t>হিজর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>র জিলকদ মাসে হুদাইবিয়ার বছর</w:t>
      </w:r>
      <w:r w:rsidRPr="000F7FE6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>হুদাইবিয়াতে তাদের বাধা দে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>য়া হলে</w:t>
      </w:r>
      <w:r w:rsidRPr="001C03E2">
        <w:rPr>
          <w:rFonts w:ascii="Kalpurush" w:hAnsi="Kalpurush" w:cs="Kalpurush"/>
          <w:sz w:val="24"/>
          <w:szCs w:val="24"/>
        </w:rPr>
        <w:t xml:space="preserve">, 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>তারা হালাল হয়ে যায় এবং একে ওমরা হিসেবে গণনা করে</w:t>
      </w:r>
      <w:r w:rsidRPr="000F7FE6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>দ্বিতীয়টি ছিল, সপ্তম হি</w:t>
      </w:r>
      <w:r>
        <w:rPr>
          <w:rFonts w:ascii="Kalpurush" w:hAnsi="Kalpurush" w:cs="Kalpurush"/>
          <w:sz w:val="24"/>
          <w:szCs w:val="24"/>
          <w:cs/>
          <w:lang w:bidi="bn-IN"/>
        </w:rPr>
        <w:t>জর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>র জিলকদ মাসে তাকে</w:t>
      </w:r>
      <w:r w:rsidRPr="001C03E2">
        <w:rPr>
          <w:rFonts w:ascii="Kalpurush" w:hAnsi="Kalpurush" w:cs="Kalpurush"/>
          <w:sz w:val="24"/>
          <w:szCs w:val="24"/>
        </w:rPr>
        <w:t xml:space="preserve"> 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>ওমরাতুল কা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যা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 xml:space="preserve"> বলা হয়</w:t>
      </w:r>
      <w:r w:rsidRPr="000F7FE6">
        <w:rPr>
          <w:rFonts w:ascii="Kalpurush" w:hAnsi="Kalpurush" w:cs="SolaimanLipi" w:hint="cs"/>
          <w:sz w:val="24"/>
          <w:szCs w:val="24"/>
          <w:cs/>
          <w:lang w:bidi="hi-IN"/>
        </w:rPr>
        <w:t>।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 xml:space="preserve"> তৃতীয়টি ছিল</w:t>
      </w:r>
      <w:r w:rsidRPr="001C03E2">
        <w:rPr>
          <w:rFonts w:ascii="Kalpurush" w:hAnsi="Kalpurush" w:cs="Kalpurush"/>
          <w:sz w:val="24"/>
          <w:szCs w:val="24"/>
        </w:rPr>
        <w:t xml:space="preserve">, 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 xml:space="preserve">মক্কা বিজয়ের বছর অষ্টম </w:t>
      </w:r>
      <w:r>
        <w:rPr>
          <w:rFonts w:ascii="Kalpurush" w:hAnsi="Kalpurush" w:cs="Kalpurush"/>
          <w:sz w:val="24"/>
          <w:szCs w:val="24"/>
          <w:cs/>
          <w:lang w:bidi="bn-IN"/>
        </w:rPr>
        <w:t>হিজর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>র জিলকদে</w:t>
      </w:r>
      <w:r w:rsidRPr="001C03E2">
        <w:rPr>
          <w:rFonts w:ascii="Kalpurush" w:hAnsi="Kalpurush" w:cs="Kalpurush"/>
          <w:sz w:val="24"/>
          <w:szCs w:val="24"/>
        </w:rPr>
        <w:t xml:space="preserve">, 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>আর চতুর্থটি ছিল বিদায় হজের সাথে</w:t>
      </w:r>
      <w:r w:rsidRPr="000F7FE6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 xml:space="preserve">এ ওমরার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ই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>হরাম ছিল</w:t>
      </w:r>
      <w:r w:rsidRPr="001C03E2">
        <w:rPr>
          <w:rFonts w:ascii="Kalpurush" w:hAnsi="Kalpurush" w:cs="Kalpurush"/>
          <w:sz w:val="24"/>
          <w:szCs w:val="24"/>
        </w:rPr>
        <w:t xml:space="preserve"> 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>জিলকদে আর বাস্তবায়ন ছিল জিলহজে।</w:t>
      </w:r>
    </w:p>
    <w:p w:rsidR="001C03E2" w:rsidRPr="001C03E2" w:rsidRDefault="001C03E2" w:rsidP="003320D6">
      <w:pPr>
        <w:bidi w:val="0"/>
        <w:spacing w:after="120"/>
        <w:jc w:val="both"/>
        <w:rPr>
          <w:rFonts w:ascii="Kalpurush" w:hAnsi="Kalpurush" w:cs="Kalpurush"/>
          <w:sz w:val="24"/>
          <w:szCs w:val="24"/>
          <w:cs/>
          <w:lang w:bidi="bn-BD"/>
        </w:rPr>
      </w:pPr>
      <w:r w:rsidRPr="001C03E2">
        <w:rPr>
          <w:rFonts w:ascii="Kalpurush" w:hAnsi="Kalpurush" w:cs="Kalpurush"/>
          <w:sz w:val="24"/>
          <w:szCs w:val="24"/>
          <w:cs/>
          <w:lang w:bidi="bn-IN"/>
        </w:rPr>
        <w:t>ওলামায়ে কেরাম বলেন</w:t>
      </w:r>
      <w:r w:rsidRPr="001C03E2">
        <w:rPr>
          <w:rFonts w:ascii="Kalpurush" w:hAnsi="Kalpurush" w:cs="Kalpurush"/>
          <w:sz w:val="24"/>
          <w:szCs w:val="24"/>
        </w:rPr>
        <w:t xml:space="preserve">, 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>রাসূলুল্লাহ সাল্লাল্লাহু আলাইহি ওয়াসাল্লাম ওমরাগুলো জিল</w:t>
      </w:r>
      <w:r>
        <w:rPr>
          <w:rFonts w:ascii="Kalpurush" w:hAnsi="Kalpurush" w:cs="Kalpurush"/>
          <w:sz w:val="24"/>
          <w:szCs w:val="24"/>
          <w:cs/>
          <w:lang w:bidi="bn-IN"/>
        </w:rPr>
        <w:t>ক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দে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 xml:space="preserve"> পালন করেন</w:t>
      </w:r>
      <w:r w:rsidRPr="000F7FE6">
        <w:rPr>
          <w:rFonts w:ascii="Kalpurush" w:hAnsi="Kalpurush" w:cs="SolaimanLipi" w:hint="cs"/>
          <w:sz w:val="24"/>
          <w:szCs w:val="24"/>
          <w:cs/>
          <w:lang w:bidi="hi-IN"/>
        </w:rPr>
        <w:t>।</w:t>
      </w:r>
      <w:r w:rsidRPr="001C03E2">
        <w:rPr>
          <w:rFonts w:ascii="Kalpurush" w:hAnsi="Kalpurush" w:cs="Kalpurush"/>
          <w:sz w:val="24"/>
          <w:szCs w:val="24"/>
        </w:rPr>
        <w:t xml:space="preserve"> 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>কারণ</w:t>
      </w:r>
      <w:r w:rsidRPr="001C03E2">
        <w:rPr>
          <w:rFonts w:ascii="Kalpurush" w:hAnsi="Kalpurush" w:cs="Kalpurush"/>
          <w:sz w:val="24"/>
          <w:szCs w:val="24"/>
        </w:rPr>
        <w:t xml:space="preserve">, 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>এ মাসের মধ্যে ওমরা পালন করার ফ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যী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>লত বেশি</w:t>
      </w:r>
      <w:r w:rsidRPr="000F7FE6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>এ ছাড়া তাঁর উদ্দেশ্য ছিল</w:t>
      </w:r>
      <w:r w:rsidRPr="001C03E2">
        <w:rPr>
          <w:rFonts w:ascii="Kalpurush" w:hAnsi="Kalpurush" w:cs="Kalpurush"/>
          <w:sz w:val="24"/>
          <w:szCs w:val="24"/>
        </w:rPr>
        <w:t xml:space="preserve">, </w:t>
      </w:r>
      <w:r>
        <w:rPr>
          <w:rFonts w:ascii="Kalpurush" w:hAnsi="Kalpurush" w:cs="Kalpurush"/>
          <w:sz w:val="24"/>
          <w:szCs w:val="24"/>
          <w:cs/>
          <w:lang w:bidi="bn-IN"/>
        </w:rPr>
        <w:t>জাহ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ে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>লিয়্যাতের</w:t>
      </w:r>
      <w:r w:rsidR="00524FE1">
        <w:rPr>
          <w:rFonts w:ascii="Kalpurush" w:hAnsi="Kalpurush" w:cs="Kalpurush" w:hint="cs"/>
          <w:sz w:val="24"/>
          <w:szCs w:val="24"/>
          <w:cs/>
          <w:lang w:bidi="bn-BD"/>
        </w:rPr>
        <w:t xml:space="preserve"> রীতি-নীতির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 xml:space="preserve"> মোকাবেলা করা</w:t>
      </w:r>
      <w:r w:rsidRPr="000F7FE6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>কারণ</w:t>
      </w:r>
      <w:r w:rsidRPr="001C03E2">
        <w:rPr>
          <w:rFonts w:ascii="Kalpurush" w:hAnsi="Kalpurush" w:cs="Kalpurush"/>
          <w:sz w:val="24"/>
          <w:szCs w:val="24"/>
        </w:rPr>
        <w:t xml:space="preserve">, 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>মুশরিকরা বিশ্বাস করতো</w:t>
      </w:r>
      <w:r w:rsidRPr="001C03E2">
        <w:rPr>
          <w:rFonts w:ascii="Kalpurush" w:hAnsi="Kalpurush" w:cs="Kalpurush"/>
          <w:sz w:val="24"/>
          <w:szCs w:val="24"/>
        </w:rPr>
        <w:t xml:space="preserve">, 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>জিল</w:t>
      </w:r>
      <w:r>
        <w:rPr>
          <w:rFonts w:ascii="Kalpurush" w:hAnsi="Kalpurush" w:cs="Kalpurush"/>
          <w:sz w:val="24"/>
          <w:szCs w:val="24"/>
          <w:cs/>
          <w:lang w:bidi="bn-IN"/>
        </w:rPr>
        <w:t>কদ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 xml:space="preserve"> মাসে ওমরা পালন করা</w:t>
      </w:r>
      <w:r w:rsidRPr="001C03E2">
        <w:rPr>
          <w:rFonts w:ascii="Kalpurush" w:hAnsi="Kalpurush" w:cs="Kalpurush"/>
          <w:sz w:val="24"/>
          <w:szCs w:val="24"/>
        </w:rPr>
        <w:t xml:space="preserve"> 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>মারাত্মক অন্যায় ও গুরুতর অপরাধ</w:t>
      </w:r>
      <w:r w:rsidRPr="000F7FE6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lastRenderedPageBreak/>
        <w:t xml:space="preserve">তাদের এ </w:t>
      </w:r>
      <w:r>
        <w:rPr>
          <w:rFonts w:ascii="Kalpurush" w:hAnsi="Kalpurush" w:cs="Kalpurush"/>
          <w:sz w:val="24"/>
          <w:szCs w:val="24"/>
          <w:cs/>
          <w:lang w:bidi="bn-IN"/>
        </w:rPr>
        <w:t>আক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>দাকে বাতিল করার জন্য রাসূলুল্লাহ সাল্লাল</w:t>
      </w:r>
      <w:r w:rsidR="003320D6">
        <w:rPr>
          <w:rFonts w:ascii="Kalpurush" w:hAnsi="Kalpurush" w:cs="Kalpurush"/>
          <w:sz w:val="24"/>
          <w:szCs w:val="24"/>
          <w:cs/>
          <w:lang w:bidi="bn-IN"/>
        </w:rPr>
        <w:t>্লাহু আলাইহি ওয়াসাল্লাম এ মাসে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>ই একাধিক ওমরা পালন করেন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Pr="001C03E2">
        <w:rPr>
          <w:rFonts w:ascii="Kalpurush" w:hAnsi="Kalpurush" w:cs="Kalpurush"/>
          <w:sz w:val="24"/>
          <w:szCs w:val="24"/>
          <w:cs/>
          <w:lang w:bidi="hi-IN"/>
        </w:rPr>
        <w:t xml:space="preserve"> 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>যাতে এ মাসে ওমরা পালনের বৈধতা সম্পর্কে আর কোন</w:t>
      </w:r>
      <w:r w:rsidR="000F7FE6"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 xml:space="preserve"> সংশয় না থাকে এবং </w:t>
      </w:r>
      <w:r>
        <w:rPr>
          <w:rFonts w:ascii="Kalpurush" w:hAnsi="Kalpurush" w:cs="Kalpurush"/>
          <w:sz w:val="24"/>
          <w:szCs w:val="24"/>
          <w:cs/>
          <w:lang w:bidi="bn-IN"/>
        </w:rPr>
        <w:t>জাহ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ে</w:t>
      </w:r>
      <w:r w:rsidRPr="001C03E2">
        <w:rPr>
          <w:rFonts w:ascii="Kalpurush" w:hAnsi="Kalpurush" w:cs="Kalpurush"/>
          <w:sz w:val="24"/>
          <w:szCs w:val="24"/>
          <w:cs/>
          <w:lang w:bidi="bn-IN"/>
        </w:rPr>
        <w:t>লিয়্যাতের ভুল ধারণা চিরতরে খতম হয়ে যায়</w:t>
      </w:r>
      <w:r w:rsidRPr="000F7FE6">
        <w:rPr>
          <w:rFonts w:ascii="Kalpurush" w:hAnsi="Kalpurush" w:cs="SolaimanLipi"/>
          <w:sz w:val="24"/>
          <w:szCs w:val="24"/>
          <w:cs/>
          <w:lang w:bidi="hi-IN"/>
        </w:rPr>
        <w:t>।</w:t>
      </w:r>
    </w:p>
    <w:p w:rsidR="001C03E2" w:rsidRPr="001C03E2" w:rsidRDefault="001C03E2" w:rsidP="001C03E2">
      <w:pPr>
        <w:bidi w:val="0"/>
        <w:spacing w:after="120"/>
        <w:jc w:val="center"/>
        <w:rPr>
          <w:rFonts w:ascii="Kalpurush" w:hAnsi="Kalpurush" w:cs="Kalpurush"/>
          <w:sz w:val="32"/>
          <w:szCs w:val="32"/>
        </w:rPr>
      </w:pPr>
      <w:r w:rsidRPr="001C03E2">
        <w:rPr>
          <w:rFonts w:ascii="Kalpurush" w:hAnsi="Kalpurush" w:cs="Kalpurush"/>
          <w:sz w:val="24"/>
          <w:szCs w:val="24"/>
          <w:cs/>
          <w:lang w:bidi="bn-IN"/>
        </w:rPr>
        <w:t>সমাপ্ত</w:t>
      </w:r>
    </w:p>
    <w:p w:rsidR="001C03E2" w:rsidRPr="00315748" w:rsidRDefault="001C03E2" w:rsidP="001C03E2">
      <w:pPr>
        <w:jc w:val="center"/>
        <w:rPr>
          <w:rFonts w:cs="SolaimanLipi"/>
          <w:sz w:val="32"/>
          <w:szCs w:val="32"/>
          <w:cs/>
          <w:lang w:bidi="bn-BD"/>
        </w:rPr>
      </w:pPr>
    </w:p>
    <w:p w:rsidR="00E942BB" w:rsidRPr="00DF7E4B" w:rsidRDefault="00E942BB" w:rsidP="00AD2A33">
      <w:pPr>
        <w:tabs>
          <w:tab w:val="left" w:pos="753"/>
          <w:tab w:val="center" w:pos="3968"/>
        </w:tabs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5EA1A5"/>
          <w:sz w:val="32"/>
          <w:szCs w:val="32"/>
          <w:lang w:bidi="ar-EG"/>
        </w:rPr>
      </w:pPr>
    </w:p>
    <w:p w:rsidR="00C90E54" w:rsidRPr="000F7FE6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="SolaimanLipi"/>
          <w:b/>
          <w:bCs/>
          <w:color w:val="1F3864" w:themeColor="accent5" w:themeShade="80"/>
          <w:sz w:val="32"/>
          <w:szCs w:val="40"/>
          <w:cs/>
          <w:lang w:bidi="bn-BD"/>
        </w:rPr>
      </w:pPr>
    </w:p>
    <w:p w:rsidR="00C90E54" w:rsidRPr="00DF7E4B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C90E54" w:rsidRPr="00DF7E4B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C90E54" w:rsidRPr="00DF7E4B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2C2993" w:rsidRPr="00DF7E4B" w:rsidRDefault="000A6307" w:rsidP="00612832">
      <w:pPr>
        <w:bidi w:val="0"/>
        <w:spacing w:after="0" w:line="240" w:lineRule="auto"/>
        <w:ind w:firstLine="397"/>
        <w:jc w:val="center"/>
        <w:rPr>
          <w:rFonts w:asciiTheme="majorBidi" w:hAnsiTheme="majorBidi" w:cstheme="majorBidi"/>
          <w:sz w:val="32"/>
          <w:szCs w:val="32"/>
          <w:lang w:bidi="ar-EG"/>
        </w:rPr>
      </w:pPr>
      <w:r w:rsidRPr="00DF7E4B">
        <w:rPr>
          <w:rFonts w:asciiTheme="majorBidi" w:hAnsiTheme="majorBidi" w:cstheme="majorBidi"/>
          <w:sz w:val="32"/>
          <w:szCs w:val="32"/>
          <w:lang w:bidi="ar-EG"/>
        </w:rPr>
        <w:br w:type="page"/>
      </w:r>
    </w:p>
    <w:p w:rsidR="005666DC" w:rsidRPr="00DF7E4B" w:rsidRDefault="00DC6A8E" w:rsidP="001C03E2">
      <w:pPr>
        <w:tabs>
          <w:tab w:val="center" w:pos="4535"/>
        </w:tabs>
        <w:bidi w:val="0"/>
        <w:jc w:val="both"/>
        <w:rPr>
          <w:rFonts w:asciiTheme="majorBidi" w:hAnsiTheme="majorBidi" w:cstheme="majorBidi"/>
          <w:color w:val="006666"/>
          <w:sz w:val="32"/>
          <w:szCs w:val="32"/>
          <w:rtl/>
        </w:rPr>
      </w:pPr>
      <w:bookmarkStart w:id="0" w:name="_GoBack"/>
      <w:r w:rsidRPr="00DF7E4B">
        <w:rPr>
          <w:rFonts w:asciiTheme="majorBidi" w:hAnsiTheme="majorBidi" w:cstheme="majorBidi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63360" behindDoc="1" locked="0" layoutInCell="1" allowOverlap="1" wp14:anchorId="3CB70892" wp14:editId="54D0A054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2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sectPr w:rsidR="005666DC" w:rsidRPr="00DF7E4B" w:rsidSect="007C1387">
      <w:headerReference w:type="first" r:id="rId13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7864" w:rsidRDefault="00937864" w:rsidP="00E32771">
      <w:pPr>
        <w:spacing w:after="0" w:line="240" w:lineRule="auto"/>
      </w:pPr>
      <w:r>
        <w:separator/>
      </w:r>
    </w:p>
  </w:endnote>
  <w:endnote w:type="continuationSeparator" w:id="0">
    <w:p w:rsidR="00937864" w:rsidRDefault="00937864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" w:fontKey="{DADA799E-4956-42E2-BE2A-6268A1DFDDB7}"/>
    <w:embedBold r:id="rId2" w:fontKey="{C63A1F34-B26C-4911-A1FB-0082EFEC5FE9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607EFE1D-9E29-4397-B1BC-6A07F400F97F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4" w:fontKey="{94D78E9C-4FB9-48E0-A4CE-F6293D2F51BD}"/>
    <w:embedBold r:id="rId5" w:fontKey="{3003CA60-A859-4213-90F0-7AF91984B11D}"/>
  </w:font>
  <w:font w:name="SolaimanLipi">
    <w:panose1 w:val="03000600000000000000"/>
    <w:charset w:val="00"/>
    <w:family w:val="script"/>
    <w:pitch w:val="variable"/>
    <w:sig w:usb0="80018007" w:usb1="00002000" w:usb2="00000000" w:usb3="00000000" w:csb0="00000093" w:csb1="00000000"/>
    <w:embedRegular r:id="rId6" w:fontKey="{20F6E398-1BAA-4136-A1AB-4D560DF82660}"/>
    <w:embedBold r:id="rId7" w:fontKey="{E02FF1F3-BF4D-4391-A725-610D8C9AA91C}"/>
  </w:font>
  <w:font w:name="Kalpurush">
    <w:panose1 w:val="02000600000000000000"/>
    <w:charset w:val="00"/>
    <w:family w:val="auto"/>
    <w:pitch w:val="variable"/>
    <w:sig w:usb0="00010003" w:usb1="00000000" w:usb2="00000000" w:usb3="00000000" w:csb0="00000001" w:csb1="00000000"/>
    <w:embedRegular r:id="rId8" w:fontKey="{92CB8FF1-D6ED-4E74-872E-2E183FC2756E}"/>
    <w:embedBold r:id="rId9" w:fontKey="{D6BBB73A-238C-44C8-ABA5-842E3AEC963E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0" w:fontKey="{F83A34FA-FB20-457A-832F-D20E0778BE75}"/>
    <w:embedBold r:id="rId11" w:fontKey="{6D71E063-4A50-4FBE-A895-3D2E175420D5}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  <w:embedRegular r:id="rId12" w:fontKey="{397F9F60-ABE1-465C-991B-E7D3D8F10A4B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3" w:fontKey="{C5394B6B-52DD-4759-9842-4FCAD680A64D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4" w:fontKey="{5B4132F6-B42D-42F9-80CB-E6C341EA21F0}"/>
  </w:font>
  <w:font w:name="Kalpurush ANSI">
    <w:panose1 w:val="02000000000000000000"/>
    <w:charset w:val="00"/>
    <w:family w:val="auto"/>
    <w:pitch w:val="variable"/>
    <w:sig w:usb0="A00000AF" w:usb1="00000048" w:usb2="00000000" w:usb3="00000000" w:csb0="00000111" w:csb1="00000000"/>
    <w:embedBold r:id="rId15" w:fontKey="{E1A62BC9-F4BE-419F-B060-ADF0F3FD0E88}"/>
  </w:font>
  <w:font w:name="Calibri Light">
    <w:charset w:val="00"/>
    <w:family w:val="swiss"/>
    <w:pitch w:val="variable"/>
    <w:sig w:usb0="A00002EF" w:usb1="4000207B" w:usb2="00000000" w:usb3="00000000" w:csb0="0000019F" w:csb1="00000000"/>
    <w:embedRegular r:id="rId16" w:fontKey="{31689D58-B2C6-4B8F-8443-FA12A5C6CEF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5E30" w:rsidRDefault="00631E7F">
    <w:pPr>
      <w:pStyle w:val="Footer"/>
      <w:rPr>
        <w:lang w:bidi="ar-EG"/>
      </w:rPr>
    </w:pPr>
    <w:r w:rsidRPr="00451428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1BDA31B8" wp14:editId="1CB224C8">
              <wp:simplePos x="0" y="0"/>
              <wp:positionH relativeFrom="column">
                <wp:posOffset>-797560</wp:posOffset>
              </wp:positionH>
              <wp:positionV relativeFrom="paragraph">
                <wp:posOffset>-204603</wp:posOffset>
              </wp:positionV>
              <wp:extent cx="7280321" cy="320445"/>
              <wp:effectExtent l="0" t="0" r="0" b="0"/>
              <wp:wrapNone/>
              <wp:docPr id="42" name="Group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80321" cy="320445"/>
                        <a:chOff x="0" y="0"/>
                        <a:chExt cx="6838423" cy="301193"/>
                      </a:xfrm>
                    </wpg:grpSpPr>
                    <pic:pic xmlns:pic="http://schemas.openxmlformats.org/drawingml/2006/picture">
                      <pic:nvPicPr>
                        <pic:cNvPr id="29" name="Picture 2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" t="-2" r="14268" b="-17193"/>
                        <a:stretch/>
                      </pic:blipFill>
                      <pic:spPr bwMode="auto">
                        <a:xfrm>
                          <a:off x="2626468" y="9728"/>
                          <a:ext cx="4211955" cy="291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" name="Picture 2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13378" b="-735"/>
                        <a:stretch/>
                      </pic:blipFill>
                      <pic:spPr bwMode="auto">
                        <a:xfrm>
                          <a:off x="0" y="0"/>
                          <a:ext cx="2597150" cy="263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16D45365" id="Group 42" o:spid="_x0000_s1026" style="position:absolute;margin-left:-62.8pt;margin-top:-16.1pt;width:573.25pt;height:25.25pt;z-index:251674624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9" o:spid="_x0000_s1027" type="#_x0000_t75" style="position:absolute;left:26264;top:97;width:42120;height:29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    <v:imagedata r:id="rId2" o:title="" croptop="-1f" cropbottom="-11268f" cropleft="1f" cropright="9351f"/>
                <v:path arrowok="t"/>
              </v:shape>
              <v:shape id="Picture 28" o:spid="_x0000_s1028" type="#_x0000_t75" style="position:absolute;width:25971;height:2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    <v:imagedata r:id="rId2" o:title="" cropbottom="-482f" cropleft="22890f" cropright="8767f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7864" w:rsidRDefault="00937864" w:rsidP="00E32771">
      <w:pPr>
        <w:spacing w:after="0" w:line="240" w:lineRule="auto"/>
      </w:pPr>
      <w:r>
        <w:separator/>
      </w:r>
    </w:p>
  </w:footnote>
  <w:footnote w:type="continuationSeparator" w:id="0">
    <w:p w:rsidR="00937864" w:rsidRDefault="00937864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2771" w:rsidRDefault="0013579E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4202BEB4" wp14:editId="7E5ADF25">
              <wp:simplePos x="0" y="0"/>
              <wp:positionH relativeFrom="column">
                <wp:posOffset>-586531</wp:posOffset>
              </wp:positionH>
              <wp:positionV relativeFrom="paragraph">
                <wp:posOffset>-177260</wp:posOffset>
              </wp:positionV>
              <wp:extent cx="6912539" cy="456675"/>
              <wp:effectExtent l="0" t="76200" r="22225" b="153035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12539" cy="456675"/>
                        <a:chOff x="0" y="58793"/>
                        <a:chExt cx="4462145" cy="295173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34" y="58793"/>
                          <a:ext cx="1425978" cy="2585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579E" w:rsidRPr="008378B2" w:rsidRDefault="001C03E2" w:rsidP="001C03E2">
                            <w:pPr>
                              <w:bidi w:val="0"/>
                              <w:spacing w:before="80" w:after="0" w:line="240" w:lineRule="auto"/>
                              <w:ind w:firstLine="340"/>
                              <w:jc w:val="both"/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lang w:bidi="bn-BD"/>
                              </w:rPr>
                            </w:pPr>
                            <w:r w:rsidRPr="001C03E2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হজের</w:t>
                            </w:r>
                            <w:r w:rsidRPr="001C03E2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1C03E2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মাসে</w:t>
                            </w:r>
                            <w:r w:rsidRPr="001C03E2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1C03E2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ওমরা</w:t>
                            </w:r>
                            <w:r w:rsidRPr="001C03E2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1C03E2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আদায়</w:t>
                            </w:r>
                            <w:r w:rsidRPr="001C03E2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1C03E2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প্রসঙ্গ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44" y="99867"/>
                          <a:ext cx="798195" cy="25409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79E" w:rsidRPr="00154ADE" w:rsidRDefault="0013579E" w:rsidP="00154ADE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begin"/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separate"/>
                            </w:r>
                            <w:r w:rsidR="002547CE">
                              <w:rPr>
                                <w:rFonts w:ascii="Kalpurush ANSI" w:hAnsi="Kalpurush ANSI" w:cstheme="majorBidi"/>
                                <w:b/>
                                <w:bCs/>
                                <w:noProof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t>1</w: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noProof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end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  <wps:wsp>
                      <wps:cNvPr id="11" name="Plaque 11"/>
                      <wps:cNvSpPr/>
                      <wps:spPr>
                        <a:xfrm>
                          <a:off x="3566186" y="123908"/>
                          <a:ext cx="752475" cy="204079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" o:spid="_x0000_s1026" style="position:absolute;left:0;text-align:left;margin-left:-46.2pt;margin-top:-13.95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14260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    <v:textbox>
                  <w:txbxContent>
                    <w:p w:rsidR="0013579E" w:rsidRPr="008378B2" w:rsidRDefault="001C03E2" w:rsidP="001C03E2">
                      <w:pPr>
                        <w:bidi w:val="0"/>
                        <w:spacing w:before="80" w:after="0" w:line="240" w:lineRule="auto"/>
                        <w:ind w:firstLine="340"/>
                        <w:jc w:val="both"/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lang w:bidi="bn-BD"/>
                        </w:rPr>
                      </w:pPr>
                      <w:r w:rsidRPr="001C03E2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হজের</w:t>
                      </w:r>
                      <w:r w:rsidRPr="001C03E2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1C03E2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মাসে</w:t>
                      </w:r>
                      <w:r w:rsidRPr="001C03E2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1C03E2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ওমরা</w:t>
                      </w:r>
                      <w:r w:rsidRPr="001C03E2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1C03E2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আদায়</w:t>
                      </w:r>
                      <w:r w:rsidRPr="001C03E2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1C03E2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প্রসঙ্গ</w:t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    <v:textbox>
                  <w:txbxContent>
                    <w:p w:rsidR="0013579E" w:rsidRPr="00154ADE" w:rsidRDefault="0013579E" w:rsidP="00154ADE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begin"/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instrText xml:space="preserve"> PAGE   \* MERGEFORMAT </w:instrTex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separate"/>
                      </w:r>
                      <w:r w:rsidR="002547CE">
                        <w:rPr>
                          <w:rFonts w:ascii="Kalpurush ANSI" w:hAnsi="Kalpurush ANSI" w:cstheme="majorBidi"/>
                          <w:b/>
                          <w:bCs/>
                          <w:noProof/>
                          <w:color w:val="205B83"/>
                          <w:sz w:val="20"/>
                          <w:szCs w:val="20"/>
                          <w:lang w:bidi="ar-EG"/>
                        </w:rPr>
                        <w:t>1</w: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noProof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end"/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    </v:group>
          </w:pict>
        </mc:Fallback>
      </mc:AlternateContent>
    </w:r>
    <w:r w:rsidR="00A61E5C"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7F2F93E3" wp14:editId="5F4958A2">
              <wp:simplePos x="0" y="0"/>
              <wp:positionH relativeFrom="page">
                <wp:align>left</wp:align>
              </wp:positionH>
              <wp:positionV relativeFrom="paragraph">
                <wp:posOffset>-451035</wp:posOffset>
              </wp:positionV>
              <wp:extent cx="7572619" cy="10694671"/>
              <wp:effectExtent l="0" t="0" r="9525" b="0"/>
              <wp:wrapNone/>
              <wp:docPr id="19" name="Group 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72619" cy="10695088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2DCDCCCC" id="Group 19" o:spid="_x0000_s1026" style="position:absolute;margin-left:0;margin-top:-35.5pt;width:596.25pt;height:842.1pt;z-index:251679744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    <v:imagedata r:id="rId3" o:title="" recolortarget="#1c3259 [1448]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    <v:imagedata r:id="rId4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A5F" w:rsidRDefault="00943955">
    <w:pPr>
      <w:pStyle w:val="Header"/>
      <w:rPr>
        <w:lang w:bidi="ar-EG"/>
      </w:rPr>
    </w:pPr>
    <w:r w:rsidRPr="00943955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7939C453" wp14:editId="382DA2C8">
              <wp:simplePos x="0" y="0"/>
              <wp:positionH relativeFrom="margin">
                <wp:posOffset>-824884</wp:posOffset>
              </wp:positionH>
              <wp:positionV relativeFrom="paragraph">
                <wp:posOffset>-95111</wp:posOffset>
              </wp:positionV>
              <wp:extent cx="7128412" cy="368490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8412" cy="368490"/>
                        <a:chOff x="91568" y="5146"/>
                        <a:chExt cx="6832070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6246219" y="5146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5A5F" w:rsidRPr="00943955" w:rsidRDefault="000A6307" w:rsidP="00D85A5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943955"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  <w:t>1436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568" y="40918"/>
                          <a:ext cx="6253135" cy="31677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6" o:spid="_x0000_s1031" style="position:absolute;left:0;text-align:left;margin-left:-64.95pt;margin-top:-7.5pt;width:561.3pt;height:29pt;z-index:251663360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D85A5F" w:rsidRPr="00943955" w:rsidRDefault="000A6307" w:rsidP="00D85A5F">
                      <w:pPr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943955"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  <w:t>1436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 w:rsidR="002A3916"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49CAAB72" wp14:editId="7F20179E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91724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2D9AD4EF" id="Group 18" o:spid="_x0000_s1026" style="position:absolute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    <v:imagedata r:id="rId5" o:title="" recolortarget="#1c3259 [1448]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    <v:imagedata r:id="rId6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668D" w:rsidRDefault="008B668D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297C5036" wp14:editId="211DE07D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644" cy="10685145"/>
              <wp:effectExtent l="0" t="0" r="4445" b="1905"/>
              <wp:wrapNone/>
              <wp:docPr id="39" name="Group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1ED0790C" id="Group 39" o:spid="_x0000_s1026" style="position:absolute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3E2"/>
    <w:rsid w:val="0000503E"/>
    <w:rsid w:val="0000656E"/>
    <w:rsid w:val="00014A18"/>
    <w:rsid w:val="00054A51"/>
    <w:rsid w:val="000A43B4"/>
    <w:rsid w:val="000A53B5"/>
    <w:rsid w:val="000A6307"/>
    <w:rsid w:val="000C2B16"/>
    <w:rsid w:val="000D5816"/>
    <w:rsid w:val="000F7FE6"/>
    <w:rsid w:val="0013505A"/>
    <w:rsid w:val="0013579E"/>
    <w:rsid w:val="00152A14"/>
    <w:rsid w:val="00154ADE"/>
    <w:rsid w:val="00171C08"/>
    <w:rsid w:val="00187D3B"/>
    <w:rsid w:val="001A0D79"/>
    <w:rsid w:val="001B09E4"/>
    <w:rsid w:val="001C03E2"/>
    <w:rsid w:val="001D5361"/>
    <w:rsid w:val="001F14F0"/>
    <w:rsid w:val="001F4E86"/>
    <w:rsid w:val="002219E3"/>
    <w:rsid w:val="0023307B"/>
    <w:rsid w:val="00235692"/>
    <w:rsid w:val="002547CE"/>
    <w:rsid w:val="00265C56"/>
    <w:rsid w:val="00267C61"/>
    <w:rsid w:val="00270AE8"/>
    <w:rsid w:val="00285CF8"/>
    <w:rsid w:val="002A3916"/>
    <w:rsid w:val="002B2FF1"/>
    <w:rsid w:val="002B662B"/>
    <w:rsid w:val="002C2993"/>
    <w:rsid w:val="002C4329"/>
    <w:rsid w:val="002F72A4"/>
    <w:rsid w:val="00303E60"/>
    <w:rsid w:val="00303E87"/>
    <w:rsid w:val="003072B2"/>
    <w:rsid w:val="00317B3C"/>
    <w:rsid w:val="003238D3"/>
    <w:rsid w:val="003320D6"/>
    <w:rsid w:val="00347608"/>
    <w:rsid w:val="00355520"/>
    <w:rsid w:val="00365421"/>
    <w:rsid w:val="00365CB9"/>
    <w:rsid w:val="00371452"/>
    <w:rsid w:val="003947B2"/>
    <w:rsid w:val="003A526E"/>
    <w:rsid w:val="003E1AC6"/>
    <w:rsid w:val="00437EF4"/>
    <w:rsid w:val="00447B55"/>
    <w:rsid w:val="00451428"/>
    <w:rsid w:val="004554F2"/>
    <w:rsid w:val="00477478"/>
    <w:rsid w:val="004C1156"/>
    <w:rsid w:val="004C775B"/>
    <w:rsid w:val="004D08C4"/>
    <w:rsid w:val="004E2AD6"/>
    <w:rsid w:val="004E2DC3"/>
    <w:rsid w:val="004E38A0"/>
    <w:rsid w:val="004E78EF"/>
    <w:rsid w:val="00524FE1"/>
    <w:rsid w:val="00536D3B"/>
    <w:rsid w:val="005666DC"/>
    <w:rsid w:val="00572F8E"/>
    <w:rsid w:val="00575281"/>
    <w:rsid w:val="0058544F"/>
    <w:rsid w:val="005A2707"/>
    <w:rsid w:val="005A6FDB"/>
    <w:rsid w:val="00604920"/>
    <w:rsid w:val="00612832"/>
    <w:rsid w:val="00631E7F"/>
    <w:rsid w:val="00632FB4"/>
    <w:rsid w:val="00662A2B"/>
    <w:rsid w:val="00677AE4"/>
    <w:rsid w:val="0069533C"/>
    <w:rsid w:val="006C1068"/>
    <w:rsid w:val="006E0420"/>
    <w:rsid w:val="006F4219"/>
    <w:rsid w:val="00717FAE"/>
    <w:rsid w:val="00770B0C"/>
    <w:rsid w:val="0077162A"/>
    <w:rsid w:val="00795BD3"/>
    <w:rsid w:val="007C1387"/>
    <w:rsid w:val="007E5889"/>
    <w:rsid w:val="007E6801"/>
    <w:rsid w:val="007E70EB"/>
    <w:rsid w:val="00814452"/>
    <w:rsid w:val="00820EAD"/>
    <w:rsid w:val="008210B3"/>
    <w:rsid w:val="00825D0B"/>
    <w:rsid w:val="008378B2"/>
    <w:rsid w:val="00853076"/>
    <w:rsid w:val="00855E30"/>
    <w:rsid w:val="00856A36"/>
    <w:rsid w:val="00870DC1"/>
    <w:rsid w:val="008A5781"/>
    <w:rsid w:val="008A6BEA"/>
    <w:rsid w:val="008B3703"/>
    <w:rsid w:val="008B668D"/>
    <w:rsid w:val="008C22AA"/>
    <w:rsid w:val="008C5507"/>
    <w:rsid w:val="008D70C8"/>
    <w:rsid w:val="008E2038"/>
    <w:rsid w:val="00912D68"/>
    <w:rsid w:val="00937864"/>
    <w:rsid w:val="00943955"/>
    <w:rsid w:val="00944C90"/>
    <w:rsid w:val="0094547A"/>
    <w:rsid w:val="009967F9"/>
    <w:rsid w:val="0099740B"/>
    <w:rsid w:val="009F701F"/>
    <w:rsid w:val="00A03054"/>
    <w:rsid w:val="00A052E1"/>
    <w:rsid w:val="00A2421B"/>
    <w:rsid w:val="00A32249"/>
    <w:rsid w:val="00A61E5C"/>
    <w:rsid w:val="00A65935"/>
    <w:rsid w:val="00AD2A33"/>
    <w:rsid w:val="00B3510F"/>
    <w:rsid w:val="00B50A3A"/>
    <w:rsid w:val="00B572EF"/>
    <w:rsid w:val="00B820AA"/>
    <w:rsid w:val="00B867C5"/>
    <w:rsid w:val="00B962D1"/>
    <w:rsid w:val="00BA456F"/>
    <w:rsid w:val="00BD190F"/>
    <w:rsid w:val="00BE3A50"/>
    <w:rsid w:val="00BF04A9"/>
    <w:rsid w:val="00C03201"/>
    <w:rsid w:val="00C21104"/>
    <w:rsid w:val="00C37C22"/>
    <w:rsid w:val="00C45A48"/>
    <w:rsid w:val="00C50098"/>
    <w:rsid w:val="00C72BD4"/>
    <w:rsid w:val="00C90E54"/>
    <w:rsid w:val="00CD4735"/>
    <w:rsid w:val="00D12355"/>
    <w:rsid w:val="00D46176"/>
    <w:rsid w:val="00D7109D"/>
    <w:rsid w:val="00D85A5F"/>
    <w:rsid w:val="00DB48B2"/>
    <w:rsid w:val="00DC6A8E"/>
    <w:rsid w:val="00DF7E4B"/>
    <w:rsid w:val="00E0449C"/>
    <w:rsid w:val="00E210FF"/>
    <w:rsid w:val="00E25D4B"/>
    <w:rsid w:val="00E270CA"/>
    <w:rsid w:val="00E32771"/>
    <w:rsid w:val="00E403D2"/>
    <w:rsid w:val="00E443FF"/>
    <w:rsid w:val="00E65ECA"/>
    <w:rsid w:val="00E942BB"/>
    <w:rsid w:val="00E96A90"/>
    <w:rsid w:val="00EB6A67"/>
    <w:rsid w:val="00F11B8A"/>
    <w:rsid w:val="00F14FCB"/>
    <w:rsid w:val="00F2420A"/>
    <w:rsid w:val="00F25412"/>
    <w:rsid w:val="00F3173B"/>
    <w:rsid w:val="00F80820"/>
    <w:rsid w:val="00FD706F"/>
    <w:rsid w:val="00FE312B"/>
    <w:rsid w:val="00FF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Islamhouse%20Associates\&#1594;&#1604;&#1575;&#1601;\3%20&#1594;&#1604;&#1575;&#1601;%20&#1605;&#1602;&#1575;&#1604;&#1575;&#1578;%20&#1605;&#1572;&#1604;&#1601;&#1577;%20&#1571;&#1608;%20&#1605;&#1578;&#1585;&#1580;&#1605;&#1577;%20&#1605;&#1606;%20&#1575;&#1604;&#1601;&#1585;&#1610;&#1602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DADB88-54F2-496D-886A-464BF435A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 غلاف مقالات مؤلفة أو مترجمة من الفريق</Template>
  <TotalTime>23</TotalTime>
  <Pages>1</Pages>
  <Words>483</Words>
  <Characters>2293</Characters>
  <Application>Microsoft Office Word</Application>
  <DocSecurity>0</DocSecurity>
  <Lines>67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হজের মাসে ওমরা আদায় প্রসঙ্গ</vt:lpstr>
      <vt:lpstr/>
    </vt:vector>
  </TitlesOfParts>
  <Company>islamhouse.com</Company>
  <LinksUpToDate>false</LinksUpToDate>
  <CharactersWithSpaces>2751</CharactersWithSpaces>
  <SharedDoc>false</SharedDoc>
  <HyperlinkBase>www.islamhouse.com</HyperlinkBase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হজের মাসে ওমরা আদায় প্রসঙ্গ</dc:title>
  <dc:subject>হজের মাসে ওমরা আদায় প্রসঙ্গ</dc:subject>
  <dc:creator>মুহাম্মদ ইবন সালেহ উসাইমীন রহ.</dc:creator>
  <cp:keywords>হজের মাসে ওমরা আদায় প্রসঙ্গ</cp:keywords>
  <dc:description>হজের মাসে ওমরা আদায় প্রসঙ্গ</dc:description>
  <cp:lastModifiedBy>Ahmed Qassem</cp:lastModifiedBy>
  <cp:revision>9</cp:revision>
  <cp:lastPrinted>2015-12-18T11:31:00Z</cp:lastPrinted>
  <dcterms:created xsi:type="dcterms:W3CDTF">2015-10-05T04:44:00Z</dcterms:created>
  <dcterms:modified xsi:type="dcterms:W3CDTF">2015-12-18T11:33:00Z</dcterms:modified>
</cp:coreProperties>
</file>