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t xml:space="preserve">*</w:t>
      </w:r>
    </w:p>
    <w:p>
      <w:pPr>
        <w:pStyle w:val="Heading1"/>
      </w:pPr>
      <w:bookmarkStart w:id="1" w:name="_Toc1"/>
      <w:r>
        <w:t>Семьдесят вопросов о правовых аспектах похорон</w:t>
      </w:r>
      <w:bookmarkEnd w:id="1"/>
    </w:p>
    <w:p>
      <w:pPr>
        <w:jc w:val="center"/>
      </w:pPr>
      <w:r>
        <w:rPr/>
        <w:t xml:space="preserve">*</w:t>
      </w:r>
    </w:p>
    <w:p>
      <w:pPr>
        <w:jc w:val="center"/>
      </w:pPr>
      <w:r>
        <w:rPr/>
        <w:t xml:space="preserve">С именем Аллаха Милостивого, Милующего!</w:t>
      </w:r>
    </w:p>
    <w:p>
      <w:pPr>
        <w:pStyle w:val="Heading2"/>
      </w:pPr>
      <w:bookmarkStart w:id="2" w:name="_Toc2"/>
      <w:r>
        <w:t>Правовые аспекты похорон.</w:t>
      </w:r>
      <w:bookmarkEnd w:id="2"/>
    </w:p>
    <w:p>
      <w:pPr>
        <w:jc w:val="start"/>
      </w:pPr>
      <w:r>
        <w:rPr/>
        <w:t xml:space="preserve">Вопрос (1):</w:t>
      </w:r>
    </w:p>
    <w:p>
      <w:pPr>
        <w:jc w:val="start"/>
      </w:pPr>
      <w:r>
        <w:rPr/>
        <w:t xml:space="preserve">Что делать тому, кто находится рядом с умирающим человеком? И установлено ли, достоверно, в Сунне чтение Суры {Йа Син}, [Сура Йа. Син.: 1] для находящегося при смерти человека или нет?</w:t>
      </w:r>
    </w:p>
    <w:p>
      <w:pPr>
        <w:jc w:val="start"/>
      </w:pPr>
      <w:r>
        <w:rPr/>
        <w:t xml:space="preserve">Ответ (1):</w:t>
      </w:r>
    </w:p>
    <w:p>
      <w:pPr>
        <w:jc w:val="start"/>
      </w:pPr>
      <w:r>
        <w:rPr/>
        <w:t xml:space="preserve">С именем Аллаха Милостивого, Милующего! Хвала Аллаху, Господу миров! Мир и благословение Аллаха нашему Пророку Мухаммаду, его семейству и всем его сподвижникам!</w:t>
      </w:r>
    </w:p>
    <w:p>
      <w:pPr>
        <w:jc w:val="start"/>
      </w:pPr>
      <w:r>
        <w:rPr/>
        <w:t xml:space="preserve">Посещение больного относится к правам мусульман по отношению друг к другу. Тот, кто посещает больного, должен напомнить ему о покаянии, о том, по поводу чего он должен оставить завещание, и о том, чтобы он заполнил свое время поминанием Всемогущего и Великого Аллаха, ведь больной человек нуждается в подобных вещах.</w:t>
      </w:r>
    </w:p>
    <w:p>
      <w:pPr>
        <w:jc w:val="start"/>
      </w:pPr>
      <w:r>
        <w:rPr/>
        <w:t xml:space="preserve">В случае, когда больной будет при смерти, а посетивший его будет уверен в том, что он находится в предсмертном состоянии, то ему следует побуждать умирающего произнести слова "Ля иляха илля-л-Лах" подобно тому, как это приказал Пророк (да благословит его Аллах и приветствует)(</w:t>
      </w:r>
      <w:r>
        <w:rPr>
          <w:rStyle w:val="FootnoteReference"/>
        </w:rPr>
        <w:footnoteReference w:id="1"/>
      </w:r>
      <w:r>
        <w:rPr/>
        <w:t xml:space="preserve">). Ему следует поминать Аллаха таким голосом, чтобы умирающий услышал его, вспомнил и упомянул Аллаха.</w:t>
      </w:r>
    </w:p>
    <w:p>
      <w:pPr>
        <w:jc w:val="start"/>
      </w:pPr>
      <w:r>
        <w:rPr/>
        <w:t xml:space="preserve">Учёные сказали, что не следует приказывать умирающему делать это, так как это может стеснить его грудь, усложнить положение и он откажется говорить: "Ля иляха илля-л-Лах", что увенчается плохой кончиной. Однако ему следует напоминать об этом, совершая это, т.е. повторяя эти слова при нём. Также учёные отметили, что если после напоминания ему этих слов, умирающий произнёс их и сказал: "Ля иляха илля-л-Лах", внушающему следует замолчать</w:t>
      </w:r>
    </w:p>
    <w:p>
      <w:pPr>
        <w:jc w:val="start"/>
      </w:pPr>
      <w:r>
        <w:rPr/>
        <w:t xml:space="preserve">и не обращаться после этого к умирающему, дабы последними словами, которые он произнёс были: "Ля иляха илля-л-Лах".</w:t>
      </w:r>
    </w:p>
    <w:p>
      <w:pPr>
        <w:jc w:val="start"/>
      </w:pPr>
      <w:r>
        <w:rPr/>
        <w:t xml:space="preserve">Если же умирающий заговорит, то следует повторить внушение слов свидетельства (шахады) второй раз, чтобы его последними словами были: "Ля иляха илля-л-Лах".</w:t>
      </w:r>
    </w:p>
    <w:p>
      <w:pPr>
        <w:jc w:val="start"/>
      </w:pPr>
      <w:r>
        <w:rPr/>
        <w:t xml:space="preserve">Что же касается чтения суры {Йа Син}, Сура [Йа. Син: 1] при умирающем, то это является сунной согласно мнению большого количества учёных.</w:t>
      </w:r>
    </w:p>
    <w:p>
      <w:pPr>
        <w:jc w:val="start"/>
      </w:pPr>
      <w:r>
        <w:rPr/>
        <w:t xml:space="preserve">По причине слов Пророка (да благословит его Аллах и приветствует): «Читайте вашим умирающим {Йа Син}, Суру [Йа. Син: 1]» (</w:t>
      </w:r>
      <w:r>
        <w:rPr>
          <w:rStyle w:val="FootnoteReference"/>
        </w:rPr>
        <w:footnoteReference w:id="2"/>
      </w:r>
      <w:r>
        <w:rPr/>
        <w:t xml:space="preserve">).Однако некоторые критиковали этот хадис и считали его слабым.Те, кто считают этот хадис достоверным, считают чтение суры Йа Син при умирающем сунной.Те же, кто считают этот хадис слабым, не считают чтения суры {Йа Син}, Сура [Йа. Син: 1] при умирающем сунной.</w:t>
      </w:r>
    </w:p>
    <w:p>
      <w:pPr>
        <w:jc w:val="start"/>
      </w:pPr>
      <w:r>
        <w:rPr/>
        <w:t xml:space="preserve">Вопрос (2):</w:t>
      </w:r>
    </w:p>
    <w:p>
      <w:pPr>
        <w:jc w:val="start"/>
      </w:pPr>
      <w:r>
        <w:rPr/>
        <w:t xml:space="preserve">Относится ли оповещение о смерти, того или иного человека, его родственников и друзей с целью совершения ими погребальной молитвы над ним, к запретному виду оповещения о смерти или же этот вид является дозволенным?</w:t>
      </w:r>
    </w:p>
    <w:p>
      <w:pPr>
        <w:jc w:val="start"/>
      </w:pPr>
      <w:r>
        <w:rPr/>
        <w:t xml:space="preserve">Ответ (2):</w:t>
      </w:r>
    </w:p>
    <w:p>
      <w:pPr>
        <w:jc w:val="start"/>
      </w:pPr>
      <w:r>
        <w:rPr/>
        <w:t xml:space="preserve">Подобное оповещение о смерти является дозволенным, так как Пророк (да благословит его Аллах и приветствует) оповестил о смерти Негуса, царя Эфиопии в день его смерти.(</w:t>
      </w:r>
      <w:r>
        <w:rPr>
          <w:rStyle w:val="FootnoteReference"/>
        </w:rPr>
        <w:footnoteReference w:id="3"/>
      </w:r>
      <w:r>
        <w:rPr/>
        <w:t xml:space="preserve">)А также относительно случая, когда сподвижники (да будет доволен ими Аллах) похоронили женщину, которая ухаживала за мечетью, и не сообщили о её смерти Пророку (да благословит его Аллах и приветствует), он сказал:"Почему вы не сообщили мне?"(</w:t>
      </w:r>
      <w:r>
        <w:rPr/>
        <w:t xml:space="preserve">).Нет ничего предосудительного в том, чтобы сообщить о смерти человека с целью увеличения количества совершающих по нему заупокойную молитву, так как это из числа тех вопросов, которые переданы в сунне. Что же касается оповещения о смерти после захоронения, то это не является узаконенным действием в Шариате, более того, это и есть тот вид оповещения, который является запретным.</w:t>
      </w:r>
    </w:p>
    <w:p>
      <w:pPr>
        <w:jc w:val="start"/>
      </w:pPr>
      <w:r>
        <w:rPr/>
        <w:t xml:space="preserve">Вопрос (3):</w:t>
      </w:r>
    </w:p>
    <w:p>
      <w:pPr>
        <w:jc w:val="start"/>
      </w:pPr>
      <w:r>
        <w:rPr/>
        <w:t xml:space="preserve">Каким образом омывается тело умершего? Каков ваш совет студентам, относительно данного вопроса и того, что они занимаются омыванием мёртвых?</w:t>
      </w:r>
    </w:p>
    <w:p>
      <w:pPr>
        <w:jc w:val="start"/>
      </w:pPr>
      <w:r>
        <w:rPr/>
        <w:t xml:space="preserve">Ответ (3):</w:t>
      </w:r>
    </w:p>
    <w:p>
      <w:pPr>
        <w:jc w:val="start"/>
      </w:pPr>
      <w:r>
        <w:rPr/>
        <w:t xml:space="preserve">Порядок омывания покойного: Тело следует расположить в укромном месте, далеко от глаз. При омовении не должен присутствовать никто, кроме непосредственно омывающего тело или помогающего ему в этом. Затем с умершего следует снять одежду, положив при этом кусок ткани на его срамные места, дабы их никто не видел - ни омывающий, ни кто-либо другой. Потом омывающий очищает и омывает тело, после чего совершает для него омовение подобное омовению, совершаемому для молитвы за исключением впускания воды в его рот и нос, как об этом говорят обладатели знания. Вместо этого надлежит смочить кусок ткани водой и протереть ею его зубы и внутреннюю часть носа. Далее, после всего этого омывается его голова и все остальные части тела, начиная при этом с правой стороны.</w:t>
      </w:r>
    </w:p>
    <w:p>
      <w:pPr>
        <w:jc w:val="start"/>
      </w:pPr>
      <w:r>
        <w:rPr/>
        <w:t xml:space="preserve">Необходимо добавить в воду сидр (лотос, ююба), так как он обладает очищающим свойством. Пеной сидра следует омыть голову и бороду покойного.</w:t>
      </w:r>
    </w:p>
    <w:p>
      <w:pPr>
        <w:jc w:val="start"/>
      </w:pPr>
      <w:r>
        <w:rPr/>
        <w:t xml:space="preserve">Также в последнем омовении следует использовать камфару [или немного камфары].</w:t>
      </w:r>
    </w:p>
    <w:p>
      <w:pPr>
        <w:jc w:val="start"/>
      </w:pPr>
      <w:r>
        <w:rPr/>
        <w:t xml:space="preserve">Так как Пророк (да благословит его Аллах и приветствует) повелел сделать это тем, кто омывал тело его дочери, сказав:"... а при последнем омовении используйте камфару [или немного камфары] ... "(</w:t>
      </w:r>
      <w:r>
        <w:rPr>
          <w:rStyle w:val="FootnoteReference"/>
        </w:rPr>
        <w:footnoteReference w:id="4"/>
      </w:r>
      <w:r>
        <w:rPr/>
        <w:t xml:space="preserve">).Затем тело покойного высушивают и закутывают в саван.</w:t>
      </w:r>
    </w:p>
    <w:p>
      <w:pPr>
        <w:jc w:val="start"/>
      </w:pPr>
      <w:r>
        <w:rPr/>
        <w:t xml:space="preserve">Как известно, омовение покойного является коллективной обязанностью, которая при выполнении её достаточным количеством людей, спадает с остальных. Я считаю, что люди занимающиеся профессией омовения покойных, имеют понятие о том, как это совершается в соответствии с Шариатом. И нет необходимости в том, чтобы этим занимались получающие шариатские знания студенты.</w:t>
      </w:r>
    </w:p>
    <w:p>
      <w:pPr>
        <w:jc w:val="start"/>
      </w:pPr>
      <w:r>
        <w:rPr/>
        <w:t xml:space="preserve">Ведь может быть так, что получающие шариатские знания студенты, могут быть заняты более важными делами. Поскольку омовением покойных занимается достаточное для этого количество людей, назначенных со стороны ответственных за это дело органов.Однако необходимо обучить их порядку совершения омовения покойного и его заворачивания в саван, чтобы быть осведомлённым в данном вопросе. А Аллаху ведомо лучше.</w:t>
      </w:r>
    </w:p>
    <w:p>
      <w:pPr>
        <w:jc w:val="start"/>
      </w:pPr>
      <w:r>
        <w:rPr/>
        <w:t xml:space="preserve">Вопрос (4):</w:t>
      </w:r>
    </w:p>
    <w:p>
      <w:pPr>
        <w:jc w:val="start"/>
      </w:pPr>
      <w:r>
        <w:rPr/>
        <w:t xml:space="preserve">Каким образом совершается заупокойная молитва?</w:t>
      </w:r>
    </w:p>
    <w:p>
      <w:pPr>
        <w:jc w:val="start"/>
      </w:pPr>
      <w:r>
        <w:rPr/>
        <w:t xml:space="preserve">Ответ (4):</w:t>
      </w:r>
    </w:p>
    <w:p>
      <w:pPr>
        <w:jc w:val="start"/>
      </w:pPr>
      <w:r>
        <w:rPr/>
        <w:t xml:space="preserve">Заупокойная молитва совершается следующим образом: Покойного укладывают перед молящимися. Имам располагается напротив головы покойного мужчины и напротив середины тела женщины. Затем он произносит первый такбир и читает после него суру Аль-Фатиха. После чего он произносит второй такбир, вслед за которым он читает мольбу-благословения за Пророка (да благословит его Аллах и приветствует). За ним следует третий такбир, после которого он обращается с мольбой за покойного.</w:t>
      </w:r>
    </w:p>
    <w:p>
      <w:pPr>
        <w:jc w:val="start"/>
      </w:pPr>
      <w:r>
        <w:rPr/>
        <w:t xml:space="preserve">Мольба общеизвестна в книгах обладателей знаний. Сначала он обращается с общей мольбой:</w:t>
      </w:r>
    </w:p>
    <w:p>
      <w:pPr>
        <w:jc w:val="start"/>
      </w:pPr>
      <w:r>
        <w:rPr/>
        <w:t xml:space="preserve">«О Аллах, прости нашим живым и мёртвым, малым и старым ... », до конца молитвы.Затем он обращается с конкретной мольбой, которая передана от Пророка (да благословит его Аллах и приветствует). Если он не знает эту мольбу, то с любой другой, которую помнит. Очень важно конкретно обратиться с мольбой за умершего, так как он нуждается в этом.</w:t>
      </w:r>
    </w:p>
    <w:p>
      <w:pPr>
        <w:jc w:val="start"/>
      </w:pPr>
      <w:r>
        <w:rPr/>
        <w:t xml:space="preserve">Затем произносит четвёртый такбир (Аллаху Акбар), делает маленькую паузу и произносит слова таслима (ассаляму алейкум...).</w:t>
      </w:r>
    </w:p>
    <w:p>
      <w:pPr>
        <w:jc w:val="start"/>
      </w:pPr>
      <w:r>
        <w:rPr/>
        <w:t xml:space="preserve">Некоторые учёные указали на то, что после четвёртого такбира следует говорить:</w:t>
      </w:r>
    </w:p>
    <w:p>
      <w:pPr>
        <w:jc w:val="start"/>
      </w:pPr>
      <w:r>
        <w:rPr/>
        <w:t xml:space="preserve">«Господи наш, одари нас благом в этом мире и благом в последней жизни и защити нас от мучений в огне!».</w:t>
      </w:r>
    </w:p>
    <w:p>
      <w:pPr>
        <w:jc w:val="start"/>
      </w:pPr>
      <w:r>
        <w:rPr/>
        <w:t xml:space="preserve">Если даже он произнесёт пятый такбир, то в этом нет проблем, напротив это является сунной([6]), которую иногда необходимо практиковать, чтобы она не оставалась сокрытой. Мне не известно, чтобы что-либо передавалось относительно того, что говорится после этого такбира.</w:t>
      </w:r>
    </w:p>
    <w:p>
      <w:pPr>
        <w:jc w:val="start"/>
      </w:pPr>
      <w:r>
        <w:rPr/>
        <w:t xml:space="preserve">Но если человек вознамерился произнести пять такбиров, то ему следует поделить молитву между четвёртым и пятым такбирами. А Аллаху ведомо лучше.</w:t>
      </w:r>
      <w:r>
        <w:rPr>
          <w:rStyle w:val="FootnoteReference"/>
        </w:rPr>
        <w:footnoteReference w:id="5"/>
      </w:r>
    </w:p>
    <w:p>
      <w:pPr>
        <w:jc w:val="start"/>
      </w:pPr>
      <w:r>
        <w:rPr/>
        <w:t xml:space="preserve">Вопрос (5):</w:t>
      </w:r>
    </w:p>
    <w:p>
      <w:pPr>
        <w:jc w:val="start"/>
      </w:pPr>
      <w:r>
        <w:rPr/>
        <w:t xml:space="preserve">Каково постановление Шариата относительно откладывания подготовки умершего, его омывания, заворачивания его в саван, совершения заупокойной молитвы по нему или его захоронения до тех пор, пока не прибудут его родственники? Какова норма исламского права в данном вопросе?</w:t>
      </w:r>
    </w:p>
    <w:p>
      <w:pPr>
        <w:jc w:val="start"/>
      </w:pPr>
      <w:r>
        <w:rPr/>
        <w:t xml:space="preserve">Ответ (5):</w:t>
      </w:r>
    </w:p>
    <w:p>
      <w:pPr>
        <w:jc w:val="start"/>
      </w:pPr>
      <w:r>
        <w:rPr/>
        <w:t xml:space="preserve">Откладывание подготовки к захоронению противоречит сунне. Противоречит тому, что повелел Пророк (да благословит его Аллах и приветствует). Пророк (да благословит его Аллах и приветствует) сказал:«Несите погребальные носилки быстро, ибо если покойный был праведником, то для него будет лучше поскорее оказаться там, куда вы его провожаете. В противном же случае, вы уберёте это зло со своих шей».(</w:t>
      </w:r>
      <w:r>
        <w:rPr>
          <w:rStyle w:val="FootnoteReference"/>
        </w:rPr>
        <w:footnoteReference w:id="6"/>
      </w:r>
      <w:r>
        <w:rPr/>
        <w:t xml:space="preserve">)</w:t>
      </w:r>
    </w:p>
    <w:p>
      <w:pPr>
        <w:jc w:val="start"/>
      </w:pPr>
      <w:r>
        <w:rPr/>
        <w:t xml:space="preserve">И не следует ждать, разве что короткое время, как например час или два или что-то в этом роде. Что же касается долгого ожидания, то это преступление по отношению к умершему, так как праведная душа, когда родственники умершего выносят его тело, говорит: “(Несите) меня вперёд (побыстрее), (несите) меня вперёд (побыстрее)!”</w:t>
      </w:r>
    </w:p>
    <w:p>
      <w:pPr>
        <w:jc w:val="start"/>
      </w:pPr>
      <w:r>
        <w:rPr/>
        <w:t xml:space="preserve">Таким образом, душа требует, чтобы люди поторопились с захоронением и несли тело поскорее, так как ей обещаны блага и обильная награда, а Аллаху ведомо лучше.</w:t>
      </w:r>
    </w:p>
    <w:p>
      <w:pPr>
        <w:jc w:val="start"/>
      </w:pPr>
      <w:r>
        <w:rPr/>
        <w:t xml:space="preserve">Вопрос (6):</w:t>
      </w:r>
    </w:p>
    <w:p>
      <w:pPr>
        <w:jc w:val="start"/>
      </w:pPr>
      <w:r>
        <w:rPr/>
        <w:t xml:space="preserve">Во всех ли случаях заочная заупокойная молитва является узаконенной?</w:t>
      </w:r>
    </w:p>
    <w:p>
      <w:pPr>
        <w:jc w:val="start"/>
      </w:pPr>
      <w:r>
        <w:rPr/>
        <w:t xml:space="preserve">Ответ (6):</w:t>
      </w:r>
    </w:p>
    <w:p>
      <w:pPr>
        <w:jc w:val="start"/>
      </w:pPr>
      <w:r>
        <w:rPr/>
        <w:t xml:space="preserve">Наиболее верным среди мнений обладателей знанием является то, что заочная заупокойная молитва не является узаконенной, кроме как в тех случаях, когда она и вовсе не была совершена. Подобно тому, если человек умер в стране неверных и никто не совершил по нему погребальную молитву.В таком случае является обязательным совершить по нему молитву. Что же касается того, по кому она уже была совершена, то заочная заупокойная молитва по такому не узаконена. Так как это не передаётся в Сунне, кроме как в истории с царём Эфиопии Негусом (</w:t>
      </w:r>
      <w:r>
        <w:rPr>
          <w:rStyle w:val="FootnoteReference"/>
        </w:rPr>
        <w:footnoteReference w:id="7"/>
      </w:r>
      <w:r>
        <w:rPr/>
        <w:t xml:space="preserve">). Но заупокойная молитва по Негусу, царю Эфиопии, в его стране не была совершена.И именно по этой причине Пророк (да благословит его Аллах и приветствует) совершил по нему заочную заупокойную молитву в Медине. При жизни Пророка (да благословит его Аллах и приветствует) умерали старейшины и предводители, но не передаётся, что он (да благословит его Аллах и приветствует) совершал по ним заочную заупокойную молитву.</w:t>
      </w:r>
    </w:p>
    <w:p>
      <w:pPr>
        <w:jc w:val="start"/>
      </w:pPr>
      <w:r>
        <w:rPr/>
        <w:t xml:space="preserve">Некоторые учёные сказали, что если умерший приносил пользу религии своим имуществом или знаниями, то за такого совершается заочная заупокойная молитва, кто же не являлся таковым, за него она не совершается.</w:t>
      </w:r>
    </w:p>
    <w:p>
      <w:pPr>
        <w:jc w:val="start"/>
      </w:pPr>
      <w:r>
        <w:rPr/>
        <w:t xml:space="preserve">Другие же сказали, что заочная заупокойная молитва совершается в любом случае. И это самое слабое из всех имеющихся в этом вопросе мнений.</w:t>
      </w:r>
    </w:p>
    <w:p>
      <w:pPr>
        <w:jc w:val="start"/>
      </w:pPr>
      <w:r>
        <w:rPr/>
        <w:t xml:space="preserve">Вопрос (7):</w:t>
      </w:r>
    </w:p>
    <w:p>
      <w:pPr>
        <w:jc w:val="start"/>
      </w:pPr>
      <w:r>
        <w:rPr/>
        <w:t xml:space="preserve">Кто из людей имеет большее право на совершение заупокойной молитвы по умершему - имам или же ближайший родственник покойного?</w:t>
      </w:r>
    </w:p>
    <w:p>
      <w:pPr>
        <w:jc w:val="start"/>
      </w:pPr>
      <w:r>
        <w:rPr/>
        <w:t xml:space="preserve">Ответ (7):</w:t>
      </w:r>
    </w:p>
    <w:p>
      <w:pPr>
        <w:jc w:val="start"/>
      </w:pPr>
      <w:r>
        <w:rPr/>
        <w:t xml:space="preserve">Если заупокойная молитва совершается в мечети, то большее право на это имеет имам мечети.Так как Пророк (да благословит его Аллах и приветствует) сказал: "Ни в коем случае не следует человеку руководить молитвой того, кто является владельцем дома"(</w:t>
      </w:r>
      <w:r>
        <w:rPr>
          <w:rStyle w:val="FootnoteReference"/>
        </w:rPr>
        <w:footnoteReference w:id="8"/>
      </w:r>
      <w:r>
        <w:rPr/>
        <w:t xml:space="preserve">).Если же молитва по покойному будет совершаться где-то вне мечети, то наследник умершего имеет большее право её возглавить, а если у него нет наследника - то ближайший ему человек.</w:t>
      </w:r>
    </w:p>
    <w:p>
      <w:pPr>
        <w:jc w:val="start"/>
      </w:pPr>
      <w:r>
        <w:rPr/>
        <w:t xml:space="preserve">Вопрос (8):</w:t>
      </w:r>
    </w:p>
    <w:p>
      <w:pPr>
        <w:jc w:val="start"/>
      </w:pPr>
      <w:r>
        <w:rPr/>
        <w:t xml:space="preserve">Если умерших несколько, при совершении заупокойной молитвы, располагаем ли мы их перед имамом, в первую очередь более знающего среди них или же они равны?</w:t>
      </w:r>
    </w:p>
    <w:p>
      <w:pPr>
        <w:jc w:val="start"/>
      </w:pPr>
      <w:r>
        <w:rPr/>
        <w:t xml:space="preserve">Ответ (8):</w:t>
      </w:r>
    </w:p>
    <w:p>
      <w:pPr>
        <w:jc w:val="start"/>
      </w:pPr>
      <w:r>
        <w:rPr/>
        <w:t xml:space="preserve">При расположении перед имамом сперва ложится мужчина, затем женщина. Мальчик укладывается до женщины. Если мы имеем взрослого мужчину, несовершеннолетнего мальчика, взрослую женщину и несовершеннолетнюю девочку,то имаму следует расположить их в следующем порядке: взрослый мужчина, затем несовершеннолетний мальчик, затем взрослая женщина, а затем несовершеннолетняя девочка.</w:t>
      </w:r>
    </w:p>
    <w:p>
      <w:pPr>
        <w:jc w:val="start"/>
      </w:pPr>
      <w:r>
        <w:rPr/>
        <w:t xml:space="preserve">В случае, если умершие одного пола, т.е., к примеру несколько мужчин, то первым ближе к имаму укладывается самый знающий среди них, так как Пророк (да благословит его Аллах и приветствует) при захоронении мучеников Ухуда, которых хоронили в одной могиле, спрашивал: "Кто из них больше знал Коран?" Затем первым укладывал его в ляхд (могильную нишу).([10]).</w:t>
      </w:r>
    </w:p>
    <w:p>
      <w:pPr>
        <w:jc w:val="start"/>
      </w:pPr>
      <w:r>
        <w:rPr/>
        <w:t xml:space="preserve">Это служит доказательством того, что первым перед имамом укладывается знающий.</w:t>
      </w:r>
      <w:r>
        <w:rPr>
          <w:rStyle w:val="FootnoteReference"/>
        </w:rPr>
        <w:footnoteReference w:id="9"/>
      </w:r>
    </w:p>
    <w:p>
      <w:pPr>
        <w:jc w:val="start"/>
      </w:pPr>
      <w:r>
        <w:rPr/>
        <w:t xml:space="preserve">Вопрос (9):</w:t>
      </w:r>
    </w:p>
    <w:p>
      <w:pPr>
        <w:jc w:val="start"/>
      </w:pPr>
      <w:r>
        <w:rPr/>
        <w:t xml:space="preserve">Где располагается имам при совершении заупокойной молитвы по мужчине, женщине и ребёнку?</w:t>
      </w:r>
    </w:p>
    <w:p>
      <w:pPr>
        <w:jc w:val="start"/>
      </w:pPr>
      <w:r>
        <w:rPr/>
        <w:t xml:space="preserve">Ответ (9):</w:t>
      </w:r>
    </w:p>
    <w:p>
      <w:pPr>
        <w:jc w:val="start"/>
      </w:pPr>
      <w:r>
        <w:rPr/>
        <w:t xml:space="preserve">Имам располагается следующим образом: напротив головы мужчины и напротив середины тела женщины, будь они взрослыми или же детьми. Так он располагается напротив головы маленького мальчика и напротив середины тела маленькой девочки.</w:t>
      </w:r>
    </w:p>
    <w:p>
      <w:pPr>
        <w:jc w:val="start"/>
      </w:pPr>
      <w:r>
        <w:rPr/>
        <w:t xml:space="preserve">Вопрос (10):</w:t>
      </w:r>
    </w:p>
    <w:p>
      <w:pPr>
        <w:jc w:val="start"/>
      </w:pPr>
      <w:r>
        <w:rPr/>
        <w:t xml:space="preserve">Каково постановление Шариата относительно объявления пола умершего - мужчина ли он или женщина, перед совершением заупокойной молитвы по умершему, при скоплении большого количества людей?</w:t>
      </w:r>
    </w:p>
    <w:p>
      <w:pPr>
        <w:jc w:val="start"/>
      </w:pPr>
      <w:r>
        <w:rPr/>
        <w:t xml:space="preserve">Ответ (10):</w:t>
      </w:r>
    </w:p>
    <w:p>
      <w:pPr>
        <w:jc w:val="start"/>
      </w:pPr>
      <w:r>
        <w:rPr/>
        <w:t xml:space="preserve">Нет в этом проблем, дабы люди обращались в своей мольбе по умершему в мужском роде, если покойный является мужчиной или же в женском, если покойная является женщиной. Если же это не будет сделано, то нет в этом ничего предосудительного. В таком случае, присутствующие на молитве люди, которые не знают пол покойного, делают намерение, что совершают молитву за присутствующего перед ними умершего человека, и таким образом, их молитва считается действительной, а Аллаху ведомо лучше.</w:t>
      </w:r>
    </w:p>
    <w:p>
      <w:pPr>
        <w:jc w:val="start"/>
      </w:pPr>
      <w:r>
        <w:rPr/>
        <w:t xml:space="preserve">Вопрос (11):</w:t>
      </w:r>
    </w:p>
    <w:p>
      <w:pPr>
        <w:jc w:val="start"/>
      </w:pPr>
      <w:r>
        <w:rPr/>
        <w:t xml:space="preserve">Особенно в пятничный день бывает такое большое количество покойников, что им не хватает места. Совершается ли по ним заупокойная молитва путём выстраивания их всех в один ряд или же она совершается несколько раз?</w:t>
      </w:r>
    </w:p>
    <w:p>
      <w:pPr>
        <w:jc w:val="start"/>
      </w:pPr>
      <w:r>
        <w:rPr/>
        <w:t xml:space="preserve">Ответ (11):</w:t>
      </w:r>
    </w:p>
    <w:p>
      <w:pPr>
        <w:jc w:val="start"/>
      </w:pPr>
      <w:r>
        <w:rPr/>
        <w:t xml:space="preserve">Заупокойная молитва совершается по всем ним путём выстраивания их всех одного за другим перед имамом. Имам же и те, кто стоят за ним, располагаются позади покойных, даже если при этом ряды молящихся будут тесны, так как они не нуждаются в совершении поясного и земного поклонов.</w:t>
      </w:r>
    </w:p>
    <w:p>
      <w:pPr>
        <w:jc w:val="start"/>
      </w:pPr>
      <w:r>
        <w:rPr/>
        <w:t xml:space="preserve">Вопрос (12):</w:t>
      </w:r>
    </w:p>
    <w:p>
      <w:pPr>
        <w:jc w:val="start"/>
      </w:pPr>
      <w:r>
        <w:rPr/>
        <w:t xml:space="preserve">Передаётся ли что-либо относительно увеличения количества совершающих заупокойную молитву? И в чем заключается мудрость этого?</w:t>
      </w:r>
    </w:p>
    <w:p>
      <w:pPr>
        <w:jc w:val="start"/>
      </w:pPr>
      <w:r>
        <w:rPr/>
        <w:t xml:space="preserve">Ответ (12):</w:t>
      </w:r>
    </w:p>
    <w:p>
      <w:pPr>
        <w:jc w:val="start"/>
      </w:pPr>
      <w:r>
        <w:rPr/>
        <w:t xml:space="preserve">Да, достоверно передаётся от Пророка (да благословит его Аллах и приветствует), что он сказал: "Если заупокойную молитву по усопшему мусульманину совершат сорок мужчин, не приобщающих сотоварищей к Аллаху, то Он сделает их заступниками за него"(</w:t>
      </w:r>
      <w:r>
        <w:rPr>
          <w:rStyle w:val="FootnoteReference"/>
        </w:rPr>
        <w:footnoteReference w:id="10"/>
      </w:r>
      <w:r>
        <w:rPr/>
        <w:t xml:space="preserve">).</w:t>
      </w:r>
    </w:p>
    <w:p>
      <w:pPr>
        <w:jc w:val="start"/>
      </w:pPr>
      <w:r>
        <w:rPr/>
        <w:t xml:space="preserve">Вопрос (13):</w:t>
      </w:r>
    </w:p>
    <w:p>
      <w:pPr>
        <w:jc w:val="start"/>
      </w:pPr>
      <w:r>
        <w:rPr/>
        <w:t xml:space="preserve">Каково постановление Шариата относительно чтения аята после Аль-Фатихи в заупокойной молитве?</w:t>
      </w:r>
    </w:p>
    <w:p>
      <w:pPr>
        <w:jc w:val="start"/>
      </w:pPr>
      <w:r>
        <w:rPr/>
        <w:t xml:space="preserve">Ответ (13):</w:t>
      </w:r>
    </w:p>
    <w:p>
      <w:pPr>
        <w:jc w:val="start"/>
      </w:pPr>
      <w:r>
        <w:rPr/>
        <w:t xml:space="preserve">Нет ничего предосудительного в том, чтобы человек при совершении заупокойной молитвы прочёл что-либо из Корана после прочтения им Аль-Фатихи, однако не следует затягивать чтение. В случае, если человек ограничится чтением Аль-Фатихи, то и этого будет достаточно, так как заупокойная молитва должна быть лёгкой и короткой. Именно поэтому в ней не узаконено чтение истифтаха (вступительной молитвы), а достаточно произнести истиазу (слова «А'узу биЛляхи мин аш-шайтани-р-раджим») и прочесть Аль-Фатиху.</w:t>
      </w:r>
    </w:p>
    <w:p>
      <w:pPr>
        <w:jc w:val="start"/>
      </w:pPr>
      <w:r>
        <w:rPr/>
        <w:t xml:space="preserve">Вопрос (14):</w:t>
      </w:r>
    </w:p>
    <w:p>
      <w:pPr>
        <w:jc w:val="start"/>
      </w:pPr>
      <w:r>
        <w:rPr/>
        <w:t xml:space="preserve">Каким образом совершается мольба за умершего ребёнка?</w:t>
      </w:r>
    </w:p>
    <w:p>
      <w:pPr>
        <w:jc w:val="start"/>
      </w:pPr>
      <w:r>
        <w:rPr/>
        <w:t xml:space="preserve">Ответ (14):</w:t>
      </w:r>
    </w:p>
    <w:p>
      <w:pPr>
        <w:jc w:val="start"/>
      </w:pPr>
      <w:r>
        <w:rPr/>
        <w:t xml:space="preserve">Учёные упомянули, что мольба за умершего ребёнка произносится после общей мольбы. Произносится она следующим образом:"О Аллах, сделай так, чтобы он опередил в раю своих родителей и стал для них запасом и заступником, ходатайство которого будет принято, о Аллах, утяжели им весы их, и увеличь благодаря ему их награды, и присоедини его к праведным верующим, и помести его под опеку Ибрахима, и упаси его по милосердию Своему от мук ада и дай ему взамен его дома и его семьи дом лучший и семью лучшую! О Аллах, прости предков наших, и детей наших и тех, кто уверовал раньше нас!"Человек может совершить эту или же любую другую мольбу, которую помнит. В данном вопросе существует свобода действия, и на этот счёт не передана какая-либо достоверная сунна, которой можно было бы руководствоваться в этом. А Аллаху ведомо лучше.</w:t>
      </w:r>
    </w:p>
    <w:p>
      <w:pPr>
        <w:jc w:val="start"/>
      </w:pPr>
      <w:r>
        <w:rPr/>
        <w:t xml:space="preserve">Вопрос (15):</w:t>
      </w:r>
    </w:p>
    <w:p>
      <w:pPr>
        <w:jc w:val="start"/>
      </w:pPr>
      <w:r>
        <w:rPr/>
        <w:t xml:space="preserve">Каково постановление Шариата относительно чтения Аль-Фатихи в заупокойной молитве?</w:t>
      </w:r>
    </w:p>
    <w:p>
      <w:pPr>
        <w:jc w:val="start"/>
      </w:pPr>
      <w:r>
        <w:rPr/>
        <w:t xml:space="preserve">Ответ (15):</w:t>
      </w:r>
    </w:p>
    <w:p>
      <w:pPr>
        <w:jc w:val="start"/>
      </w:pPr>
      <w:r>
        <w:rPr/>
        <w:t xml:space="preserve">Чтение Аль-Фатихи в молитве является столпом.Так как Пророк (да благословит его Аллах и приветствует) сказал: "Нет молитвы у того, кто не прочитал суру «Аль-Фатиха»"(</w:t>
      </w:r>
      <w:r>
        <w:rPr>
          <w:rStyle w:val="FootnoteReference"/>
        </w:rPr>
        <w:footnoteReference w:id="11"/>
      </w:r>
      <w:r>
        <w:rPr/>
        <w:t xml:space="preserve">).И нет разницы между заупокойной и другими молитвами. Ведь заупокойная молитва является молитвой и входит в общий смысл слов Посланника (да благословит его Аллах и приветствует):"Нет молитвы у того, кто не прочитал суру «Аль-Фатиха»".</w:t>
      </w:r>
    </w:p>
    <w:p>
      <w:pPr>
        <w:jc w:val="start"/>
      </w:pPr>
      <w:r>
        <w:rPr/>
        <w:t xml:space="preserve">Вопрос (16):</w:t>
      </w:r>
    </w:p>
    <w:p>
      <w:pPr>
        <w:jc w:val="start"/>
      </w:pPr>
      <w:r>
        <w:rPr/>
        <w:t xml:space="preserve">Необходимо ли тому, кто пропустил такбиры или же один из них, их возмещать? Как такому человеку присоединяться к молитве с имамом?</w:t>
      </w:r>
    </w:p>
    <w:p>
      <w:pPr>
        <w:jc w:val="start"/>
      </w:pPr>
      <w:r>
        <w:rPr/>
        <w:t xml:space="preserve">Ответ (16):</w:t>
      </w:r>
    </w:p>
    <w:p>
      <w:pPr>
        <w:jc w:val="start"/>
      </w:pPr>
      <w:r>
        <w:rPr/>
        <w:t xml:space="preserve">Ему следует присоединиться к молитве с имамом с того момента, который он застал.Так как Пророк (да благословит его Аллах и приветствует) сказал: "Совершите (вместе с имамом ту часть) молитвы, на которую вы успели, а то, что вы пропустили (из молитвы) восполняйте (самостоятельно)".(</w:t>
      </w:r>
      <w:r>
        <w:rPr>
          <w:rStyle w:val="FootnoteReference"/>
        </w:rPr>
        <w:footnoteReference w:id="12"/>
      </w:r>
      <w:r>
        <w:rPr/>
        <w:t xml:space="preserve">).Если имам произнесёт слова приветствия в конце молитвы (таслим), то следует восполнить пропущенную часть молитвы, если тело покойного еще не подняли. Если же он опасается того, что тело могут поднять, то наши учёные правоведы (да смилуется над ними Аллах) говорят: "у такого человека есть выбор между тем, чтобы завершить восполнение молитвы или же произнести слова таслима вместе с имамом". Аллаху ведомо лучше.</w:t>
      </w:r>
    </w:p>
    <w:p>
      <w:pPr>
        <w:jc w:val="start"/>
      </w:pPr>
      <w:r>
        <w:rPr/>
        <w:t xml:space="preserve">Вопрос (17):</w:t>
      </w:r>
    </w:p>
    <w:p>
      <w:pPr>
        <w:jc w:val="start"/>
      </w:pPr>
      <w:r>
        <w:rPr/>
        <w:t xml:space="preserve">Какие времена суток, в которые нам запрещено совершать заупокойную молитву по нашим умершим? Почему люди, когда они собираются, не совершают погребальную молитву по умершим до утренней и послеполуденной молитв, особенно когда они находятся в двух заповедных мечетях. Чтобы избежать совершения её в запретное время?</w:t>
      </w:r>
    </w:p>
    <w:p>
      <w:pPr>
        <w:jc w:val="start"/>
      </w:pPr>
      <w:r>
        <w:rPr/>
        <w:t xml:space="preserve">Ответ (17):</w:t>
      </w:r>
    </w:p>
    <w:p>
      <w:pPr>
        <w:jc w:val="start"/>
      </w:pPr>
      <w:r>
        <w:rPr/>
        <w:t xml:space="preserve">Промежутков времени, в которые нам было запрещено совершать заупокойную молитву и хоронить покойного, три:</w:t>
      </w:r>
    </w:p>
    <w:p>
      <w:pPr>
        <w:jc w:val="start"/>
      </w:pPr>
      <w:r>
        <w:rPr/>
        <w:t xml:space="preserve">Со времени восхода солнца и до тех пор, пока оно не поднимется над горизонтом на высоту копья.</w:t>
      </w:r>
    </w:p>
    <w:p>
      <w:pPr>
        <w:jc w:val="start"/>
      </w:pPr>
      <w:r>
        <w:rPr/>
        <w:t xml:space="preserve">В то время, когда солнце находится в зените. Т.е. ближе к полудню, а именно, приблизительно за 10 минут до полудня.</w:t>
      </w:r>
    </w:p>
    <w:p>
      <w:pPr>
        <w:jc w:val="start"/>
      </w:pPr>
      <w:r>
        <w:rPr/>
        <w:t xml:space="preserve">Промежуток, когда до склонения солнца к закату остаётся расстояние копья.</w:t>
      </w:r>
    </w:p>
    <w:p>
      <w:pPr>
        <w:jc w:val="start"/>
      </w:pPr>
      <w:r>
        <w:rPr/>
        <w:t xml:space="preserve">Это три промежутка времени, которые упомянуты в хадисе ‘Укбы ибн ‘Амира (да будет доволен им Аллах):</w:t>
      </w:r>
    </w:p>
    <w:p>
      <w:pPr>
        <w:jc w:val="start"/>
      </w:pPr>
      <w:r>
        <w:rPr/>
        <w:t xml:space="preserve">"Три времени, в которые запретил нам Посланник Аллаха (да благословит его Аллах и приветствует) совершать молитву и также хоронить наших умерших".И далее упомянул эти три времени суток(</w:t>
      </w:r>
      <w:r>
        <w:rPr>
          <w:rStyle w:val="FootnoteReference"/>
        </w:rPr>
        <w:footnoteReference w:id="13"/>
      </w:r>
      <w:r>
        <w:rPr/>
        <w:t xml:space="preserve">).</w:t>
      </w:r>
    </w:p>
    <w:p>
      <w:pPr>
        <w:jc w:val="start"/>
      </w:pPr>
      <w:r>
        <w:rPr/>
        <w:t xml:space="preserve">Что же касается времени запрета после утренней (фаджр) и послеполуденной (аср) молитв, то в них нет указаний на запрет совершать заупокойную молитву, таким образом нет необходимости в том, чтобы мы совершали заупокойную молитву до утренней (фаджр) и послеполуденной (аср) молитв. А Аллаху ведомо лучше.</w:t>
      </w:r>
    </w:p>
    <w:p>
      <w:pPr>
        <w:jc w:val="start"/>
      </w:pPr>
      <w:r>
        <w:rPr/>
        <w:t xml:space="preserve">Вопрос (18):</w:t>
      </w:r>
    </w:p>
    <w:p>
      <w:pPr>
        <w:jc w:val="start"/>
      </w:pPr>
      <w:r>
        <w:rPr/>
        <w:t xml:space="preserve">Каково постановление Шариата относительно вставания при виде носилок с покойным (джаназы) до того, пока её расположат перед молящимися для совершения заупокойной молитвы и до того, пока её уложат на землю при захоронении? И каково постановление относительно стояния в процессе захоронения? Учитывая то, что когда тело вносят в мечеть и люди встают для совершения по нему заупокойной молитвы, то тем самым они оставляют поминания Аллаха, произносимые после обязательных молитв.</w:t>
      </w:r>
    </w:p>
    <w:p>
      <w:pPr>
        <w:jc w:val="start"/>
      </w:pPr>
      <w:r>
        <w:rPr/>
        <w:t xml:space="preserve">Ответ (18):</w:t>
      </w:r>
    </w:p>
    <w:p>
      <w:pPr>
        <w:jc w:val="start"/>
      </w:pPr>
      <w:r>
        <w:rPr/>
        <w:t xml:space="preserve">Для человека является сунной вставать, когда около него проносят носилки с покойником, ибо поступать подобным образом повелел Пророк (да благословит его Аллах и приветствует)(</w:t>
      </w:r>
      <w:r>
        <w:rPr>
          <w:rStyle w:val="FootnoteReference"/>
        </w:rPr>
        <w:footnoteReference w:id="14"/>
      </w:r>
      <w:r>
        <w:rPr/>
        <w:t xml:space="preserve">).Что касается случая, когда заупокойная молитва по покойному начинается сразу после того, как имам произнесёт слова приветствия (таслим) и завершит обязательную молитву, то мы говорим: Если в мечети присутствует большое количество людей и они восполняют пропущенную ими часть обязательной молитвы, то их следует подождать, дабы награда за совершение заупокойной молитвы не обошла их стороной, а также, чтобы увеличилось количество совершающих заупокойную молитву по умершему. Если же никто из присутствующих не восполняет пропущенную часть обязательной молитвы или же количество присутствующих малое, то лучше сразу совершить заупокойную молитву, чтобы люди не разошлись.</w:t>
      </w:r>
    </w:p>
    <w:p>
      <w:pPr>
        <w:jc w:val="start"/>
      </w:pPr>
      <w:r>
        <w:rPr/>
        <w:t xml:space="preserve">Вопрос (19):</w:t>
      </w:r>
    </w:p>
    <w:p>
      <w:pPr>
        <w:jc w:val="start"/>
      </w:pPr>
      <w:r>
        <w:rPr/>
        <w:t xml:space="preserve">Есть ли основа в Шариате тому, что родственники покойного или те, кто несут его, при совершении по нему заупокойной молитвы выдвигаются вперёд и встают справа от имама? И что приводится в достоверной сунне относительно этого?</w:t>
      </w:r>
    </w:p>
    <w:p>
      <w:pPr>
        <w:jc w:val="start"/>
      </w:pPr>
      <w:r>
        <w:rPr/>
        <w:t xml:space="preserve">Ответ (19):</w:t>
      </w:r>
    </w:p>
    <w:p>
      <w:pPr>
        <w:jc w:val="start"/>
      </w:pPr>
      <w:r>
        <w:rPr/>
        <w:t xml:space="preserve">После того, как родственники покойного или те, кто несут носилки, укладут тело перед имамом, им не следует вставать рядом с имамом для совершения заупокойной молитвы ни справа от него, ни слева. Однако они совершают её позади имама вместе с людьми в рядах молящихся.В случае, если у них не будет возможности найти место, то они совершают её позади имама, между ним и первым рядом молящихся. Так как не узаконено Шариатом стоять около имама, если молящихся два или более человек. Однако узаконенным является то, что если молящихся двое и более человек, то имам должен выдвинуться вперёд.Если предположить, что для них не нашлось места между имамом и первым рядом, то в таком случае они становятся справа и слева от имама, не ограничиваясь при этом только правой стороной имама. За исключением ситуации, когда принёсший носилки с покойником один человек. Как например в случае, когда один человек принёс тело маленького ребёнка и не нашел для себя места в первом ряду, то тогда он встает по правую сторону от имама. А Аллаху Ведомо лучше.</w:t>
      </w:r>
    </w:p>
    <w:p>
      <w:pPr>
        <w:jc w:val="start"/>
      </w:pPr>
      <w:r>
        <w:rPr/>
        <w:t xml:space="preserve">Вопрос (20):</w:t>
      </w:r>
    </w:p>
    <w:p>
      <w:pPr>
        <w:jc w:val="start"/>
      </w:pPr>
      <w:r>
        <w:rPr/>
        <w:t xml:space="preserve">В любом ли случае совершается заупокойная молитва по выкидышу?</w:t>
      </w:r>
    </w:p>
    <w:p>
      <w:pPr>
        <w:jc w:val="start"/>
      </w:pPr>
      <w:r>
        <w:rPr/>
        <w:t xml:space="preserve">Ответ (20):</w:t>
      </w:r>
    </w:p>
    <w:p>
      <w:pPr>
        <w:jc w:val="start"/>
      </w:pPr>
      <w:r>
        <w:rPr/>
        <w:t xml:space="preserve">Заупокойная молитва по выкидышу совершается только в том случае, когда ангел вдохнул в него душу. Вдыхание в него ангелом души происходит через четыре месяца от начала беременности.Об этом свидетельствует хадис Ибн Мас'уда (да будет доволен им Аллах), в котором он сказал: "Правдивый и достойный доверия Посланник Аллаха (да благословит его Аллах и приветствует) сказал нам: "Поистине, каждый из вас (сначала) формируется во чреве своей матери в течение сорока дней в виде капли, затем он столько же пребывает (там) в виде сгустка крови и ещё столько же — в виде кусочка плоти, а затем Аллах направляет ангела, который вдыхает в него дух и получает веление записать четыре (вещи): его удел, его срок, его дела, а также то, счастливым он будет или злосчастным."(</w:t>
      </w:r>
      <w:r>
        <w:rPr>
          <w:rStyle w:val="FootnoteReference"/>
        </w:rPr>
        <w:footnoteReference w:id="15"/>
      </w:r>
      <w:r>
        <w:rPr/>
        <w:t xml:space="preserve">)."Следовательно, если выкидышу четыре и более месяцев, то его тело омывается, оборачивается в саван, по нему совершается заупокойная молитва и его хоронят на кладбище мусульман. Если же он не достиг четырех месяцев, то тело не омывается, не оборачивается в саван, не совершается по нему заупокойная молитва и он хоронится в любом месте.</w:t>
      </w:r>
    </w:p>
    <w:p>
      <w:pPr>
        <w:jc w:val="start"/>
      </w:pPr>
      <w:r>
        <w:rPr/>
        <w:t xml:space="preserve">Вопрос (21):</w:t>
      </w:r>
    </w:p>
    <w:p>
      <w:pPr>
        <w:jc w:val="start"/>
      </w:pPr>
      <w:r>
        <w:rPr/>
        <w:t xml:space="preserve">Является ли узаконенным в Шариате действием расположение головы покойного справа от имама при совершении по нему заупокойной молитвы?</w:t>
      </w:r>
    </w:p>
    <w:p>
      <w:pPr>
        <w:jc w:val="start"/>
      </w:pPr>
      <w:r>
        <w:rPr/>
        <w:t xml:space="preserve">Ответ (21):</w:t>
      </w:r>
    </w:p>
    <w:p>
      <w:pPr>
        <w:jc w:val="start"/>
      </w:pPr>
      <w:r>
        <w:rPr/>
        <w:t xml:space="preserve">Мне не известна какая-либо сунна относительно этого. Поэтому имаму, который совершает заупокойную молитву, иногда следует располагать голову умершего слева от себя, дабы прояснить людям, что расположение головы умершего справа от имама не является обязательным деянием.Так как люди думают, что голову покойного нужно располагать справа от имама, в то время, как данное деяние не имеет основы в Шариате.</w:t>
      </w:r>
    </w:p>
    <w:p>
      <w:pPr>
        <w:jc w:val="start"/>
      </w:pPr>
      <w:r>
        <w:rPr/>
        <w:t xml:space="preserve">Вопрос (22):</w:t>
      </w:r>
    </w:p>
    <w:p>
      <w:pPr>
        <w:jc w:val="start"/>
      </w:pPr>
      <w:r>
        <w:rPr/>
        <w:t xml:space="preserve">Если человек опоздал на совершение заупокойной молитвы по причине пробок, или совершения добровольной молитвы, или обязательной, или по любым другим причинам и в итоге не смог сопроводить похоронную процессию, однако ему удалось застать её до захоронения. Считается ли он сопроводившим похоронную процессию, который заслуживает соответствующую награду?</w:t>
      </w:r>
    </w:p>
    <w:p>
      <w:pPr>
        <w:jc w:val="start"/>
      </w:pPr>
      <w:r>
        <w:rPr/>
        <w:t xml:space="preserve">Ответ (22):</w:t>
      </w:r>
    </w:p>
    <w:p>
      <w:pPr>
        <w:jc w:val="start"/>
      </w:pPr>
      <w:r>
        <w:rPr/>
        <w:t xml:space="preserve">Если он пропустил заупокойную молитву по причине совершения им добровольной, то ему не записывается награда за совершение заупокойной молитвы. Так как он мог оставить совершение добровольной молитвы или же отложить её совершение до возвращения с похорон.</w:t>
      </w:r>
    </w:p>
    <w:p>
      <w:pPr>
        <w:jc w:val="start"/>
      </w:pPr>
      <w:r>
        <w:rPr/>
        <w:t xml:space="preserve">Кто же пропустил её совершение по уважительной причине, но все же он пришел и приложил все усилия для участия в захоронении, но столкнулся с чем-то, что ему помешало успеть на молитву или же люди быстро совершили её и отправились с похоронными носилками на кладбище, то очевидно, что такому записывается награда.</w:t>
      </w:r>
    </w:p>
    <w:p>
      <w:pPr>
        <w:jc w:val="start"/>
      </w:pPr>
      <w:r>
        <w:rPr/>
        <w:t xml:space="preserve">Так как он совершил намерение и выполнил то, что смог. Тот же, кто вознамерился и совершил столько, сколько смог, такому записывается награда полностью.قال الله تعالى: {وَمَن يَخْرُجْ مِن بَيْتِهِ مُهَاجِرًا إِلَى اللّهِ وَرَسُولِهِ ثُمَّ يُدْرِكْهُ الْمَوْتُ فَقَدْ وَقَعَ أَجْرُهُ عَلى اللّهِ} [النساء:100]، Всевышний Аллах сказал: ﴾ Если же кто-либо покинет свой дом, переселяясь к Аллаху и Его Посланнику, после чего его настигнет смерть, то его награда — за Аллахом, и Аллах — Прощающий, Милосердный. ﴿ (Сура Ан-Ниса: 100 аят).Однако если будет возможность совершить её по нему на кладбище, то пусть совершит ее.</w:t>
      </w:r>
    </w:p>
    <w:p>
      <w:pPr>
        <w:jc w:val="start"/>
      </w:pPr>
      <w:r>
        <w:rPr/>
        <w:t xml:space="preserve">Вопрос (23): Дозволенно ли пропустившим заупокойную молитву в мечети, будь то один человек или несколько, совершить её по мёртвому на кладбище до захоронения или же у могилы после захоронения?</w:t>
      </w:r>
    </w:p>
    <w:p>
      <w:pPr>
        <w:jc w:val="start"/>
      </w:pPr>
      <w:r>
        <w:rPr/>
        <w:t xml:space="preserve">Ответ (23): Да, им дозволено так поступить. Однако если есть возможность совершить её до захоронения, то пусть совершают до, но если тело было захоронено до того, как они пришли, то им следует совершить заупокойную молитву у могилы. Так как от Пророка (да благословит его Аллах и приветствует) достоверно передаётся, что он совершил заупокойную молитву у могилы (</w:t>
      </w:r>
      <w:r>
        <w:rPr>
          <w:rStyle w:val="FootnoteReference"/>
        </w:rPr>
        <w:footnoteReference w:id="16"/>
      </w:r>
      <w:r>
        <w:rPr/>
        <w:t xml:space="preserve">).</w:t>
      </w:r>
    </w:p>
    <w:p>
      <w:pPr>
        <w:jc w:val="start"/>
      </w:pPr>
      <w:r>
        <w:rPr/>
        <w:t xml:space="preserve">Вопрос (24):</w:t>
      </w:r>
    </w:p>
    <w:p>
      <w:pPr>
        <w:jc w:val="start"/>
      </w:pPr>
      <w:r>
        <w:rPr/>
        <w:t xml:space="preserve">Если человек зашёл в мечеть и обнаружил, что пропустил обязательную молитву с имамом, а мёртвого уже уложили для совершения по нему заупокойной молитвы, должен ли он присоединиться к погребальной молитве вместе с имамом или же он должен сперва совершить обязательную молитву?</w:t>
      </w:r>
    </w:p>
    <w:p>
      <w:pPr>
        <w:jc w:val="start"/>
      </w:pPr>
      <w:r>
        <w:rPr/>
        <w:t xml:space="preserve">Ответ (24):</w:t>
      </w:r>
    </w:p>
    <w:p>
      <w:pPr>
        <w:jc w:val="start"/>
      </w:pPr>
      <w:r>
        <w:rPr/>
        <w:t xml:space="preserve">Ему следует совершить заупокойную молитву вместе с имамом, так как есть возможность совершить обязательную молитву позже. Что же касается заупокойной, то люди совершат её, а затем отправятся с носилками на захоронение.</w:t>
      </w:r>
    </w:p>
    <w:p>
      <w:pPr>
        <w:jc w:val="start"/>
      </w:pPr>
      <w:r>
        <w:rPr/>
        <w:t xml:space="preserve">Вопрос (25):</w:t>
      </w:r>
    </w:p>
    <w:p>
      <w:pPr>
        <w:jc w:val="start"/>
      </w:pPr>
      <w:r>
        <w:rPr/>
        <w:t xml:space="preserve">Каково постановление Шариата относительно заупокойной молитвы по тому, кто оставил молитву и относительно того, в оставлении молитвы которого имеется сомнение, и относительно того, о положении которого (совершал он её или нет) мы ничего не знаем? Дозволено ли их родственникам приносить их тела для того, чтобы по ним была совершена заупокойная молитва?</w:t>
      </w:r>
    </w:p>
    <w:p>
      <w:pPr>
        <w:jc w:val="start"/>
      </w:pPr>
      <w:r>
        <w:rPr/>
        <w:t xml:space="preserve">Ответ (25):</w:t>
      </w:r>
    </w:p>
    <w:p>
      <w:pPr>
        <w:jc w:val="start"/>
      </w:pPr>
      <w:r>
        <w:rPr/>
        <w:t xml:space="preserve">Что касается того, о ком известно, что он умер будучи не молящимся, то недозволенно совершать по нему заупокойную молитву. Так как он является неверным, вышедшим из Ислама вероотступником. Обязательным является выкопать подобному яму вне кладбища, бросить его тело в неё, не совершая заупокойной молитвы. Так как он не достоин ничего, а в Судный День он будет воскрешен вместе с Фараоном, Хаманом, Каруном, и Убаем ибн Халяфом.</w:t>
      </w:r>
    </w:p>
    <w:p>
      <w:pPr>
        <w:jc w:val="start"/>
      </w:pPr>
      <w:r>
        <w:rPr/>
        <w:t xml:space="preserve">Однако по тому, чьё состояние неизвестно или же сомнительно, заупокойная молитва совершается. Так как основой является то, что он мусульманин до тех пор, пока не прояснится то, что он им не является. В случае, если человек сомневается в положении этого покойного, то он может использовать условную форму в мольбе, сказав:</w:t>
      </w:r>
    </w:p>
    <w:p>
      <w:pPr>
        <w:jc w:val="start"/>
      </w:pPr>
      <w:r>
        <w:rPr/>
        <w:t xml:space="preserve">"О Аллах! Если он является верующим, то прости его и помилуй".Так как условная форма в мольбе передаётся относительно тех, кто обвиняет своих жён в прелюбодеянии, а затем не приводят четырёх свидетелей. Так, если мужчина совершает процесс взаимного проклятия со своей женой на пятый раз говорит:{أَنَّ لَعْنَتَ اللَّهِ عَلَيْهِ إِن كَانَ مِنَ الْكَاذِبِينَ} [النور:7]، ﴾ призвать проклятие Аллаха на себя, если он лжёт. ﴿
(Сура Ан-Нур: 7 аят).Она же на пятый раз говорит:{أَنَّ غَضَبَ اللَّهِ عَلَيْهَا إِن كَانَ مِنَ الصَّادِقِين} [النور:9]. ﴾ призовёт гнев Аллаха на себя, если он говорит правду. ﴿
(Сура Ан-Нур: 9 аят).</w:t>
      </w:r>
    </w:p>
    <w:p>
      <w:pPr>
        <w:jc w:val="start"/>
      </w:pPr>
      <w:r>
        <w:rPr/>
        <w:t xml:space="preserve">Вопрос (26):</w:t>
      </w:r>
    </w:p>
    <w:p>
      <w:pPr>
        <w:jc w:val="start"/>
      </w:pPr>
      <w:r>
        <w:rPr/>
        <w:t xml:space="preserve">Допустимо ли использовать условную форму в мольбе за умершего человека во время погребальной молитвы? Например, сказать: "О Аллах, если он свидетельствовал, что нет божества, достойного поклонения, кроме Одного лишь Аллаха (Ля иляха илля-Ллах) ... и т.д."? И есть ли этому основа в Шариате?</w:t>
      </w:r>
    </w:p>
    <w:p>
      <w:pPr>
        <w:jc w:val="start"/>
      </w:pPr>
      <w:r>
        <w:rPr/>
        <w:t xml:space="preserve">Ответ (26):</w:t>
      </w:r>
    </w:p>
    <w:p>
      <w:pPr>
        <w:jc w:val="start"/>
      </w:pPr>
      <w:r>
        <w:rPr/>
        <w:t xml:space="preserve">Если у человека присутствует сильное сомнение относительно этого покойного, то нет ничего предосудительного, чтобы он сказал:"О Аллах! Если он является верующим, то прости его и помилуй".Если же у него нет сильного сомнения относительно покойного, то он не должен использовать условную форму. Так как основой мусульман является то, что они придерживаются своей религии - Ислама.</w:t>
      </w:r>
    </w:p>
    <w:p>
      <w:pPr>
        <w:jc w:val="start"/>
      </w:pPr>
      <w:r>
        <w:rPr/>
        <w:t xml:space="preserve">Использование условной формы в молитве имеет основу в Шариате. К этому относятся слова Всевышнего Аллаха в Аяте о "лиане" (процесс освидетельствования измены):</w:t>
      </w:r>
    </w:p>
    <w:p>
      <w:pPr>
        <w:jc w:val="start"/>
      </w:pPr>
      <w:r>
        <w:rPr/>
        <w:t xml:space="preserve">{وَالْخَامِسَةُ أَنَّ لَعْنَتَ اللَّهِ عَلَيْهِ إِن كَانَ مِنَ الْكَاذِبِينَ} [النور:7]، ﴾ а на пятый раз призвать проклятие Аллаха на себя, если он лжёт. ﴿
(Сура Ан-Нур: 7 аят).Женщина же говорит: ﴾ призовёт гнев Аллаха на себя, если он говорит правду. ﴿
(Сура Ан-Нур: 9 аят)</w:t>
      </w:r>
    </w:p>
    <w:p>
      <w:pPr>
        <w:jc w:val="start"/>
      </w:pPr>
      <w:r>
        <w:rPr/>
        <w:t xml:space="preserve">А также условная форма в мольбе, которую использовал Са'д ибн Абу Ваккас (да будет доволен им Аллах), сказавший:</w:t>
      </w:r>
    </w:p>
    <w:p>
      <w:pPr>
        <w:jc w:val="start"/>
      </w:pPr>
      <w:r>
        <w:rPr/>
        <w:t xml:space="preserve">"О Аллах, если этот Твой раб поднялся со своего места только для того, чтобы показать себя и прославиться, продли жизнь его, и продли бедность его, и подвергни его искушениям!"(</w:t>
      </w:r>
      <w:r>
        <w:rPr>
          <w:rStyle w:val="FootnoteReference"/>
        </w:rPr>
        <w:footnoteReference w:id="17"/>
      </w:r>
      <w:r>
        <w:rPr/>
        <w:t xml:space="preserve">).</w:t>
      </w:r>
    </w:p>
    <w:p>
      <w:pPr>
        <w:jc w:val="start"/>
      </w:pPr>
      <w:r>
        <w:rPr/>
        <w:t xml:space="preserve">Такая форма также относится к общим словам Пророка (да благословит его Аллах и приветствует) в адрес Дуба‘а бинт аз-Зубайры:</w:t>
      </w:r>
    </w:p>
    <w:p>
      <w:pPr>
        <w:jc w:val="start"/>
      </w:pPr>
      <w:r>
        <w:rPr/>
        <w:t xml:space="preserve">"Твоё условие перед твоим Господом действительно"(</w:t>
      </w:r>
      <w:r>
        <w:rPr>
          <w:rStyle w:val="FootnoteReference"/>
        </w:rPr>
        <w:footnoteReference w:id="18"/>
      </w:r>
      <w:r>
        <w:rPr/>
        <w:t xml:space="preserve">).</w:t>
      </w:r>
    </w:p>
    <w:p>
      <w:pPr>
        <w:jc w:val="start"/>
      </w:pPr>
      <w:r>
        <w:rPr/>
        <w:t xml:space="preserve">Вопрос (27):</w:t>
      </w:r>
    </w:p>
    <w:p>
      <w:pPr>
        <w:jc w:val="start"/>
      </w:pPr>
      <w:r>
        <w:rPr/>
        <w:t xml:space="preserve">Что является более предпочтительным: нести носилки с покойным на плечах или на машине? А также, что является более предпочтительным: идти перед погребальными носилками или же позади их, будь то пешком или на машине?</w:t>
      </w:r>
    </w:p>
    <w:p>
      <w:pPr>
        <w:jc w:val="start"/>
      </w:pPr>
      <w:r>
        <w:rPr/>
        <w:t xml:space="preserve">Ответ (27):</w:t>
      </w:r>
    </w:p>
    <w:p>
      <w:pPr>
        <w:jc w:val="start"/>
      </w:pPr>
      <w:r>
        <w:rPr/>
        <w:t xml:space="preserve">Предпочтительнее нести носилки на плечах по причине того, что в этом присутствует непосредственная связь и участие в ношении носилок. А также это является более сильным назиданием и увещеванием. Ведь когда носилки с покойным проходят мимо людей по улицам и рынкам, они понимают, что это погребальные носилки и тем самым молятся за усопшего. Кроме того, это удалено от помпезности и чванства. Исключение составляют случаи, когда есть необходимость или потребность в использовании машины, то в этом нет ничего предосудительного.Например, если похороны проходят в дождливые, очень жаркие или очень холодные времена, или же за носилками следует малое количество людей, то в использовании машины для носилок не будет ничего порицаемого.</w:t>
      </w:r>
    </w:p>
    <w:p>
      <w:pPr>
        <w:jc w:val="start"/>
      </w:pPr>
      <w:r>
        <w:rPr/>
        <w:t xml:space="preserve">Что же касается ходьбы перед или же позади носилок, то обладатели знанием упомянули, что существует разница между нахождением справа, слева, спереди или же позади носилок. Те, кто идёт пешком, находятся перед ними, а те, кто едет верхом (на машине), находятся позади них.</w:t>
      </w:r>
    </w:p>
    <w:p>
      <w:pPr>
        <w:jc w:val="start"/>
      </w:pPr>
      <w:r>
        <w:rPr/>
        <w:t xml:space="preserve">Некоторые учёные говорят, что человеку необходимо определить и выбрать более легкий для него вариант, будь то, спереди, справа, слева или же позади носилок.</w:t>
      </w:r>
    </w:p>
    <w:p>
      <w:pPr>
        <w:jc w:val="start"/>
      </w:pPr>
      <w:r>
        <w:rPr/>
        <w:t xml:space="preserve">Вопрос (28):</w:t>
      </w:r>
    </w:p>
    <w:p>
      <w:pPr>
        <w:jc w:val="start"/>
      </w:pPr>
      <w:r>
        <w:rPr/>
        <w:t xml:space="preserve">Что такое "Ат-Тарбиа" при несении носилок с покойным? И имеет ли это основу в Шариате?</w:t>
      </w:r>
    </w:p>
    <w:p>
      <w:pPr>
        <w:jc w:val="start"/>
      </w:pPr>
      <w:r>
        <w:rPr/>
        <w:t xml:space="preserve">Ответ (28):</w:t>
      </w:r>
    </w:p>
    <w:p>
      <w:pPr>
        <w:jc w:val="start"/>
      </w:pPr>
      <w:r>
        <w:rPr/>
        <w:t xml:space="preserve">"Ат-Тарбии" при несении носилок с покойным заключается в том, что носилки по краям за ручки несут с четырёх сторон. При этом несущий их сперва держит носилки за ручку с правой передней стороны от покойного, а потом отходит к задней. Затем переходит к ручке левой передней стороны от покойного, а потом отходит к задней.Относительно этой практики переданы высказывания от праведных предшественников и учёные считали данное действие желательным. Однако, в случае тесноты, для человека предпочтительнее поступать так, как легче, не обременяя ни себя, ни других.</w:t>
      </w:r>
    </w:p>
    <w:p>
      <w:pPr>
        <w:jc w:val="start"/>
      </w:pPr>
      <w:r>
        <w:rPr/>
        <w:t xml:space="preserve">Вопрос (29):</w:t>
      </w:r>
    </w:p>
    <w:p>
      <w:pPr>
        <w:jc w:val="start"/>
      </w:pPr>
      <w:r>
        <w:rPr/>
        <w:t xml:space="preserve">Когда сопровождающий погребальные носилки до кладбища, может присесть?</w:t>
      </w:r>
    </w:p>
    <w:p>
      <w:pPr>
        <w:jc w:val="start"/>
      </w:pPr>
      <w:r>
        <w:rPr/>
        <w:t xml:space="preserve">Ответ (29):</w:t>
      </w:r>
    </w:p>
    <w:p>
      <w:pPr>
        <w:jc w:val="start"/>
      </w:pPr>
      <w:r>
        <w:rPr/>
        <w:t xml:space="preserve">Он может сесть тогда, когда покойного уложат в могилу или же на землю для ожидания завершения выкапывания могилы.</w:t>
      </w:r>
    </w:p>
    <w:p>
      <w:pPr>
        <w:jc w:val="start"/>
      </w:pPr>
      <w:r>
        <w:rPr/>
        <w:t xml:space="preserve">Вопрос (30):</w:t>
      </w:r>
    </w:p>
    <w:p>
      <w:pPr>
        <w:jc w:val="start"/>
      </w:pPr>
      <w:r>
        <w:rPr/>
        <w:t xml:space="preserve">Дозволенно ли откладывать захоронение покойного под предлогом того, чтобы пришла группа лиц и совершила по нему заупокойную молитву, даже если эта задержка составит меньше десяти минут, учитывая, что молитва уже была совершена по нему в мечети?</w:t>
      </w:r>
    </w:p>
    <w:p>
      <w:pPr>
        <w:jc w:val="start"/>
      </w:pPr>
      <w:r>
        <w:rPr/>
        <w:t xml:space="preserve">Ответ (30):</w:t>
      </w:r>
    </w:p>
    <w:p>
      <w:pPr>
        <w:jc w:val="start"/>
      </w:pPr>
      <w:r>
        <w:rPr/>
        <w:t xml:space="preserve">Спешить с захоронением лучше и является сунной. Не следует никого ждать. Те, кто опоздает, могут совершить по нему заупокойную молитву даже после погребения, так как от Пророка (да благословит его Аллах и приветствует) достоверно передаётся, что он совершил заупокойную молитву у могилы(</w:t>
      </w:r>
      <w:r>
        <w:rPr>
          <w:rStyle w:val="FootnoteReference"/>
        </w:rPr>
        <w:footnoteReference w:id="19"/>
      </w:r>
      <w:r>
        <w:rPr/>
        <w:t xml:space="preserve">).</w:t>
      </w:r>
    </w:p>
    <w:p>
      <w:pPr>
        <w:jc w:val="start"/>
      </w:pPr>
      <w:r>
        <w:rPr/>
        <w:t xml:space="preserve">Вопрос (31):</w:t>
      </w:r>
    </w:p>
    <w:p>
      <w:pPr>
        <w:jc w:val="start"/>
      </w:pPr>
      <w:r>
        <w:rPr/>
        <w:t xml:space="preserve">С какой стороны умершего опускают в могилу?</w:t>
      </w:r>
    </w:p>
    <w:p>
      <w:pPr>
        <w:jc w:val="start"/>
      </w:pPr>
      <w:r>
        <w:rPr/>
        <w:t xml:space="preserve">Ответ (31):</w:t>
      </w:r>
    </w:p>
    <w:p>
      <w:pPr>
        <w:jc w:val="start"/>
      </w:pPr>
      <w:r>
        <w:rPr/>
        <w:t xml:space="preserve">С той стороны, с которой сделать это будет легче. Однако некоторые учёные сказали, что сунной является начинать со стороны его ног. Другие же учёные считают, что сунной является начинать с передней части тела. В данном вопросе существует свобода действия.</w:t>
      </w:r>
    </w:p>
    <w:p>
      <w:pPr>
        <w:jc w:val="start"/>
      </w:pPr>
      <w:r>
        <w:rPr/>
        <w:t xml:space="preserve">Вопрос (32):</w:t>
      </w:r>
    </w:p>
    <w:p>
      <w:pPr>
        <w:jc w:val="start"/>
      </w:pPr>
      <w:r>
        <w:rPr/>
        <w:t xml:space="preserve">Каково постановление Шариата относительно укрывания могилы женщины в момент, когда её укладывают в могилу? И какой период времени необходимо оставлять могилу укрытой?</w:t>
      </w:r>
    </w:p>
    <w:p>
      <w:pPr>
        <w:jc w:val="start"/>
      </w:pPr>
      <w:r>
        <w:rPr/>
        <w:t xml:space="preserve">Ответ (32):</w:t>
      </w:r>
    </w:p>
    <w:p>
      <w:pPr>
        <w:jc w:val="start"/>
      </w:pPr>
      <w:r>
        <w:rPr/>
        <w:t xml:space="preserve">Некоторые обладатели знания упомянули, что необходимо покрывать могилу женщины, когда её укладывают в неё. Делается это для того, чтобы не были видны очертания её тела. Однако это не является шариатской обязанностью. Продолжительность покрытия или же укрытия могилы длится до тех пор, пока тело не будет скрыто за кирпичами.</w:t>
      </w:r>
    </w:p>
    <w:p>
      <w:pPr>
        <w:jc w:val="start"/>
      </w:pPr>
      <w:r>
        <w:rPr/>
        <w:t xml:space="preserve">Вопрос (33):</w:t>
      </w:r>
    </w:p>
    <w:p>
      <w:pPr>
        <w:jc w:val="start"/>
      </w:pPr>
      <w:r>
        <w:rPr/>
        <w:t xml:space="preserve">Многие люди повышают свои голоса при захоронении умершего. Является ли это чем-то предосудительным?</w:t>
      </w:r>
    </w:p>
    <w:p>
      <w:pPr>
        <w:jc w:val="start"/>
      </w:pPr>
      <w:r>
        <w:rPr/>
        <w:t xml:space="preserve">Ответ (33):</w:t>
      </w:r>
    </w:p>
    <w:p>
      <w:pPr>
        <w:jc w:val="start"/>
      </w:pPr>
      <w:r>
        <w:rPr/>
        <w:t xml:space="preserve">В случае необходимости, в этом нет ничего предосудительного. Как например, если кто-либо поднимет голос и скажет: "передай мне кирпичи" или "передай мне воду".Таким образом, в этом нет проблем, если присутствует необходимость.</w:t>
      </w:r>
    </w:p>
    <w:p>
      <w:pPr>
        <w:jc w:val="start"/>
      </w:pPr>
      <w:r>
        <w:rPr/>
        <w:t xml:space="preserve">Вопрос (34):</w:t>
      </w:r>
    </w:p>
    <w:p>
      <w:pPr>
        <w:jc w:val="start"/>
      </w:pPr>
      <w:r>
        <w:rPr/>
        <w:t xml:space="preserve">Каково ваше мнение относительно тех, кто произносит слова назидания в момент укладывания покойного в его могильную нишу? Есть ли что-то порицаемое в том, если поступать подобным образом регулярно?</w:t>
      </w:r>
    </w:p>
    <w:p>
      <w:pPr>
        <w:jc w:val="start"/>
      </w:pPr>
      <w:r>
        <w:rPr/>
        <w:t xml:space="preserve">Ответ (34):</w:t>
      </w:r>
    </w:p>
    <w:p>
      <w:pPr>
        <w:jc w:val="start"/>
      </w:pPr>
      <w:r>
        <w:rPr/>
        <w:t xml:space="preserve">Я считаю, что это не является сунной. Так как это не передаётся ни от Пророка (да благословит его Аллах и приветствует), ни от сподвижников (да будет доволен ими Аллах).Максимум, что можно привести на этот счёт, так это то, что однажды, когда Пророк (да благословит его Аллах и приветствует) отправился на похороны одного мужчины из числа ансаров, он присел и люди уселись вокруг него в ожидании захоронения. Тогда он (да благословит его Аллах и приветствует) рассказал им о состоянии человека при смерти и после его захоронения (</w:t>
      </w:r>
      <w:r>
        <w:rPr>
          <w:rStyle w:val="FootnoteReference"/>
        </w:rPr>
        <w:footnoteReference w:id="20"/>
      </w:r>
      <w:r>
        <w:rPr/>
        <w:t xml:space="preserve">).Кроме этого, однажды, находясь в момент погребения у могилы, он (да благословит его Аллах и приветствует), сказал:“Нет никого среди вас, место которого в Аду или в Раю уже не было бы определено”(</w:t>
      </w:r>
      <w:r>
        <w:rPr/>
        <w:t xml:space="preserve">).</w:t>
      </w:r>
    </w:p>
    <w:p>
      <w:pPr>
        <w:jc w:val="start"/>
      </w:pPr>
      <w:r>
        <w:rPr/>
        <w:t xml:space="preserve">Однако он не встал среди них и не начал произносить проповедь, как делают это некоторые люди. Он всего лишь рассказал им, как рассказывают на собраниях, и это не было постоянным действием.</w:t>
      </w:r>
    </w:p>
    <w:p>
      <w:pPr>
        <w:jc w:val="start"/>
      </w:pPr>
      <w:r>
        <w:rPr/>
        <w:t xml:space="preserve">Так например, если человек и те, кто вокруг него на кладбище, ожидая захоронения, присядут и он поговорит о подобных вещах, то в этом нет ничего плохого, это и является сунной. В случае же, если он встанет и начнёт произносить проповедь, то это сунной не является.</w:t>
      </w:r>
    </w:p>
    <w:p>
      <w:pPr>
        <w:jc w:val="start"/>
      </w:pPr>
      <w:r>
        <w:rPr/>
        <w:t xml:space="preserve">Вопрос (35):</w:t>
      </w:r>
    </w:p>
    <w:p>
      <w:pPr>
        <w:jc w:val="start"/>
      </w:pPr>
      <w:r>
        <w:rPr/>
        <w:t xml:space="preserve">Каково положение того, чтобы заходить на кладбище с правой ноги и выходить с левой?</w:t>
      </w:r>
    </w:p>
    <w:p>
      <w:pPr>
        <w:jc w:val="start"/>
      </w:pPr>
      <w:r>
        <w:rPr/>
        <w:t xml:space="preserve">Ответ (35):</w:t>
      </w:r>
    </w:p>
    <w:p>
      <w:pPr>
        <w:jc w:val="start"/>
      </w:pPr>
      <w:r>
        <w:rPr/>
        <w:t xml:space="preserve">Относительно этого, в Сунне от Пророка (да благословит его Аллах и приветствует), ничего не передаётся. Таким образом, человек может заходить на кладбище с той ноги, которая окажется первой. Если при входе первой оказалась правая нога, то с правой, а если левая, то с левой. Поступать следует таким образом до тех пор, пока не появится довод из Сунны.</w:t>
      </w:r>
    </w:p>
    <w:p>
      <w:pPr>
        <w:jc w:val="start"/>
      </w:pPr>
      <w:r>
        <w:rPr/>
        <w:t xml:space="preserve">Вопрос (36):</w:t>
      </w:r>
    </w:p>
    <w:p>
      <w:pPr>
        <w:jc w:val="start"/>
      </w:pPr>
      <w:r>
        <w:rPr/>
        <w:t xml:space="preserve">Какая мольба является узаконенной Шариатом при засыпании покойного землей? Передаётся ли хадис, относительно чтения аята: ﴾ Мы сотворили вас из [земли], в неё Мы вас вернём и из неё выведем ещё раз. ﴿ (Сура Та Ха: 55 аят)?</w:t>
      </w:r>
    </w:p>
    <w:p>
      <w:pPr>
        <w:jc w:val="start"/>
      </w:pPr>
      <w:r>
        <w:rPr/>
        <w:t xml:space="preserve">Ответ (36):</w:t>
      </w:r>
    </w:p>
    <w:p>
      <w:pPr>
        <w:jc w:val="start"/>
      </w:pPr>
      <w:r>
        <w:rPr/>
        <w:t xml:space="preserve">Некоторые учёные упомянули, что сунной является бросать три горсти земли.Что же касается произношения: ﴾ Мы сотворили вас из [земли], в неё Мы вас вернём и из неё выведем ещё раз. ﴿ (Сура Та Ха: 55 аят), то не существует относительно этого хадиса от Посланника Аллаха (да благословит его Аллах и приветствует).</w:t>
      </w:r>
    </w:p>
    <w:p>
      <w:pPr>
        <w:jc w:val="start"/>
      </w:pPr>
      <w:r>
        <w:rPr/>
        <w:t xml:space="preserve">После погребения, сунной является выполнение того, что повелел совершать Пророк (да благословит его Аллах и приветствует). Так, после завершения погребения покойного, он (да благословит его Аллах и приветствует) становился у могилы и говорил:</w:t>
      </w:r>
    </w:p>
    <w:p>
      <w:pPr>
        <w:jc w:val="start"/>
      </w:pPr>
      <w:r>
        <w:rPr/>
        <w:t xml:space="preserve">"Просите прощения для своего брата и просите для него стойкости, ибо поистине, сейчас он подвергается допросу"(</w:t>
      </w:r>
      <w:r>
        <w:rPr>
          <w:rStyle w:val="FootnoteReference"/>
        </w:rPr>
        <w:footnoteReference w:id="21"/>
      </w:r>
      <w:r>
        <w:rPr/>
        <w:t xml:space="preserve">).Поэтому мы говорим: "О Аллах, прости его, о Аллах, прости его, о Аллах, прости его, о Аллах, сделай его стойким, о Аллах, сделай его стойким, о Аллах, сделай его стойким."</w:t>
      </w:r>
    </w:p>
    <w:p>
      <w:pPr>
        <w:jc w:val="start"/>
      </w:pPr>
      <w:r>
        <w:rPr/>
        <w:t xml:space="preserve">Вопрос (37):</w:t>
      </w:r>
    </w:p>
    <w:p>
      <w:pPr>
        <w:jc w:val="start"/>
      </w:pPr>
      <w:r>
        <w:rPr/>
        <w:t xml:space="preserve">Как следует выражать соболезнование?</w:t>
      </w:r>
    </w:p>
    <w:p>
      <w:pPr>
        <w:jc w:val="start"/>
      </w:pPr>
      <w:r>
        <w:rPr/>
        <w:t xml:space="preserve">Ответ (37):</w:t>
      </w:r>
    </w:p>
    <w:p>
      <w:pPr>
        <w:jc w:val="start"/>
      </w:pPr>
      <w:r>
        <w:rPr/>
        <w:t xml:space="preserve">Лучшая из формулировок, которой можно выражать соболезнование - это слова Пророка (да благословит его Аллах и приветствует) выразившего соболезнование одной из своих дочерей, отправившей за ним посланца, чтобы он его позвал. Сделала она это в связи со смертью её сына или дочери. Пророк (да благословит его Аллах и приветствует) сказал этому посланцу:"Поистине, Аллаху принадлежит то, что Он забрал, и то, что Он даровал (оставил), и для всего определил Он свой срок, так пусть же она проявляет терпение и надеется на награду Аллаха"(</w:t>
      </w:r>
      <w:r>
        <w:rPr>
          <w:rStyle w:val="FootnoteReference"/>
        </w:rPr>
        <w:footnoteReference w:id="22"/>
      </w:r>
      <w:r>
        <w:rPr/>
        <w:t xml:space="preserve">).</w:t>
      </w:r>
    </w:p>
    <w:p>
      <w:pPr>
        <w:jc w:val="start"/>
      </w:pPr>
      <w:r>
        <w:rPr/>
        <w:t xml:space="preserve">Что же касается распространенной среди людей формы выражения соболезнования: "Да увеличит Аллах твою награду, утешит тебя наилучшим образом, и простит твоему умершему", некоторые учёные выбрали её. Однако то, относительно чего передана Сунна, является наиболее предпочтительным и лучшим.</w:t>
      </w:r>
    </w:p>
    <w:p>
      <w:pPr>
        <w:jc w:val="start"/>
      </w:pPr>
      <w:r>
        <w:rPr/>
        <w:t xml:space="preserve">Вопрос (38):</w:t>
      </w:r>
    </w:p>
    <w:p>
      <w:pPr>
        <w:jc w:val="start"/>
      </w:pPr>
      <w:r>
        <w:rPr/>
        <w:t xml:space="preserve">Является ли рукопожатие при выражении соболезнования сунной?</w:t>
      </w:r>
    </w:p>
    <w:p>
      <w:pPr>
        <w:jc w:val="start"/>
      </w:pPr>
      <w:r>
        <w:rPr/>
        <w:t xml:space="preserve">Ответ (38):</w:t>
      </w:r>
    </w:p>
    <w:p>
      <w:pPr>
        <w:jc w:val="start"/>
      </w:pPr>
      <w:r>
        <w:rPr/>
        <w:t xml:space="preserve">Рукопожатие при выражении соболезнования не является сунной. Также как и поцелуй при выражении соболезнования не является сунной. Рукопожатие же является сунной при встрече. Если ты встретил человека, столкнувшегося с бедой, поприветствовал его и пожал ему руку, то это является сунной по причине встречи, но не по причине выражения соболезнования.</w:t>
      </w:r>
    </w:p>
    <w:p>
      <w:pPr>
        <w:jc w:val="start"/>
      </w:pPr>
      <w:r>
        <w:rPr/>
        <w:t xml:space="preserve">Однако люди вменили это себе в привычку. Если они считают, что это является сунной, то необходимо чтобы они знали, что это не так. Если же эта традиция совершается ими без убеждения того, что это является сунной, то нет в этом проблем. Я переживаю относительно этого. Оставление этого, несомненно, будет лучше.</w:t>
      </w:r>
    </w:p>
    <w:p>
      <w:pPr>
        <w:jc w:val="start"/>
      </w:pPr>
      <w:r>
        <w:rPr/>
        <w:t xml:space="preserve">Затем в данном вопросе необходимо понять то, что соболезнование несёт в себе цель поддержать столкнувшегося с бедой, дабы он проявил терпение и надеялся на награду от Всемогущего и Великого Аллаха. И оно не подобно поздравлению, которое выражают каждому в связи с приятным событием.</w:t>
      </w:r>
    </w:p>
    <w:p>
      <w:pPr>
        <w:jc w:val="start"/>
      </w:pPr>
      <w:r>
        <w:rPr/>
        <w:t xml:space="preserve">Следовательно, если человек испытан потерей кого-либо, то ему выражают слова соболезнования, которые помогут ему проявить терпение и укрепить надежду на награду от Аллаха, Свят Он и Велик.</w:t>
      </w:r>
    </w:p>
    <w:p>
      <w:pPr>
        <w:jc w:val="start"/>
      </w:pPr>
      <w:r>
        <w:rPr/>
        <w:t xml:space="preserve">Вопрос (39):</w:t>
      </w:r>
    </w:p>
    <w:p>
      <w:pPr>
        <w:jc w:val="start"/>
      </w:pPr>
      <w:r>
        <w:rPr/>
        <w:t xml:space="preserve">Когда выражают соболезнование?</w:t>
      </w:r>
    </w:p>
    <w:p>
      <w:pPr>
        <w:jc w:val="start"/>
      </w:pPr>
      <w:r>
        <w:rPr/>
        <w:t xml:space="preserve">Ответ (39):</w:t>
      </w:r>
    </w:p>
    <w:p>
      <w:pPr>
        <w:jc w:val="start"/>
      </w:pPr>
      <w:r>
        <w:rPr/>
        <w:t xml:space="preserve">Время выражения соболезнования начинается с момента наступления смерти покойного или момента наступления какого-либо несчастья, если оно выражается не по причине смерти, и длится оно до тех пор, пока несчастье не будет забыто и не покинет душу того, кто был испытан.Так как цель соболезнования не подобна поздравлению или же приветствию, как об этом было упомянуто, а скорее, оно предназначено для того, чтобы укрепить страждущего человека, чтобы он мог перенести это бедствие и искать награды от Аллаха.</w:t>
      </w:r>
    </w:p>
    <w:p>
      <w:pPr>
        <w:jc w:val="start"/>
      </w:pPr>
      <w:r>
        <w:rPr/>
        <w:t xml:space="preserve">Вопрос (40):</w:t>
      </w:r>
    </w:p>
    <w:p>
      <w:pPr>
        <w:jc w:val="start"/>
      </w:pPr>
      <w:r>
        <w:rPr/>
        <w:t xml:space="preserve">Можно ли приносить соболезнования до погребения?</w:t>
      </w:r>
    </w:p>
    <w:p>
      <w:pPr>
        <w:jc w:val="start"/>
      </w:pPr>
      <w:r>
        <w:rPr/>
        <w:t xml:space="preserve">Ответ (40):</w:t>
      </w:r>
    </w:p>
    <w:p>
      <w:pPr>
        <w:jc w:val="start"/>
      </w:pPr>
      <w:r>
        <w:rPr/>
        <w:t xml:space="preserve">Да, можно делать это как до погребения, так и после. Как уже было упомянуто, время приношения соболезнования - с момента смерти покойного, до тех пор, пока несчастье не будет забыто.</w:t>
      </w:r>
    </w:p>
    <w:p>
      <w:pPr>
        <w:jc w:val="start"/>
      </w:pPr>
      <w:r>
        <w:rPr/>
        <w:t xml:space="preserve">Вопрос (41):</w:t>
      </w:r>
    </w:p>
    <w:p>
      <w:pPr>
        <w:jc w:val="start"/>
      </w:pPr>
      <w:r>
        <w:rPr/>
        <w:t xml:space="preserve">Каково шариатское постановление относительно посещения дома семьи покойного с целью выражения соболезнования?</w:t>
      </w:r>
    </w:p>
    <w:p>
      <w:pPr>
        <w:jc w:val="start"/>
      </w:pPr>
      <w:r>
        <w:rPr/>
        <w:t xml:space="preserve">Ответ (41):</w:t>
      </w:r>
    </w:p>
    <w:p>
      <w:pPr>
        <w:jc w:val="start"/>
      </w:pPr>
      <w:r>
        <w:rPr/>
        <w:t xml:space="preserve">Нет этому основы в Сунне. Однако, если покойный является твоим родственником, и в случае если ты не пойдешь, существует опасение того, что это будет расценено как разрыв родственных связей, то нет ничего порицаемого в том, чтобы ты отправился к ним.Что же касается семьи покойного, то им не узаконено шариатом собираться в доме и принимать соболезнующих. Так как некоторые праведные предшественники считали данный поступок причитанием. Напротив, им следует закрыть дом, а тот, кто встретит их на рынке или мечети, может выразить им соболезнования.</w:t>
      </w:r>
    </w:p>
    <w:p>
      <w:pPr>
        <w:jc w:val="start"/>
      </w:pPr>
      <w:r>
        <w:rPr/>
        <w:t xml:space="preserve">В данной теме два вопроса:</w:t>
      </w:r>
    </w:p>
    <w:p>
      <w:pPr>
        <w:jc w:val="start"/>
      </w:pPr>
      <w:r>
        <w:rPr/>
        <w:t xml:space="preserve">Первый: Посещение семьи покойного. И это не является узаконенным шариатом. За исключением случая, если покойный - родственник и есть опасение того, что отказ от посещения будет считаться разрыванием родственных связей.</w:t>
      </w:r>
    </w:p>
    <w:p>
      <w:pPr>
        <w:jc w:val="start"/>
      </w:pPr>
      <w:r>
        <w:rPr/>
        <w:t xml:space="preserve">Второй: Собрание с целью принятия соболезнующих. Это не имеет никакой основы. Напротив, некоторые праведные предшественники приравнивали это действие к приготовлению пищи, что в свою очередь является одной из форм причитания.</w:t>
      </w:r>
    </w:p>
    <w:p>
      <w:pPr>
        <w:jc w:val="start"/>
      </w:pPr>
      <w:r>
        <w:rPr/>
        <w:t xml:space="preserve">Вопрос (42):</w:t>
      </w:r>
    </w:p>
    <w:p>
      <w:pPr>
        <w:jc w:val="start"/>
      </w:pPr>
      <w:r>
        <w:rPr/>
        <w:t xml:space="preserve">Является ли сунной располагать голову покойного в передней части носилок при их переносе или нет?</w:t>
      </w:r>
    </w:p>
    <w:p>
      <w:pPr>
        <w:jc w:val="start"/>
      </w:pPr>
      <w:r>
        <w:rPr/>
        <w:t xml:space="preserve">Ответ (42):</w:t>
      </w:r>
    </w:p>
    <w:p>
      <w:pPr>
        <w:jc w:val="start"/>
      </w:pPr>
      <w:r>
        <w:rPr/>
        <w:t xml:space="preserve">Очевидно, что покойного переносят со стороны его головы. Т.е. его голова находится в передней части. Что касается того, чтобы впереди были его ноги, то, по-видимому, это противоречие тому, что лучше (степень между дозволенным и нежелательным). В данном вопросе мне не известна какая-либо сунна от Посланника Аллаха (да благословит его Аллах и приветствует).</w:t>
      </w:r>
    </w:p>
    <w:p>
      <w:pPr>
        <w:jc w:val="start"/>
      </w:pPr>
      <w:r>
        <w:rPr/>
        <w:t xml:space="preserve">Вопрос (43):</w:t>
      </w:r>
    </w:p>
    <w:p>
      <w:pPr>
        <w:jc w:val="start"/>
      </w:pPr>
      <w:r>
        <w:rPr/>
        <w:t xml:space="preserve">Существует ли в шариате основа относительно того, чтобы бросание трёх горстей земли происходило со стороны головы покойного?</w:t>
      </w:r>
    </w:p>
    <w:p>
      <w:pPr>
        <w:jc w:val="start"/>
      </w:pPr>
      <w:r>
        <w:rPr/>
        <w:t xml:space="preserve">Ответ (43):</w:t>
      </w:r>
    </w:p>
    <w:p>
      <w:pPr>
        <w:jc w:val="start"/>
      </w:pPr>
      <w:r>
        <w:rPr/>
        <w:t xml:space="preserve">Нет, у этого нет основы, напротив, в данном вопросе имеется свобода выбора действий.</w:t>
      </w:r>
    </w:p>
    <w:p>
      <w:pPr>
        <w:jc w:val="start"/>
      </w:pPr>
      <w:r>
        <w:rPr/>
        <w:t xml:space="preserve">Вопрос (44):</w:t>
      </w:r>
    </w:p>
    <w:p>
      <w:pPr>
        <w:jc w:val="start"/>
      </w:pPr>
      <w:r>
        <w:rPr/>
        <w:t xml:space="preserve">Каково постановление внушения умершему (произнести слова) «Нет бога, достойного поклонения, кроме Аллаха/Ля иляха илля-Ллах/» уже после погребения?</w:t>
      </w:r>
    </w:p>
    <w:p>
      <w:pPr>
        <w:jc w:val="start"/>
      </w:pPr>
      <w:r>
        <w:rPr/>
        <w:t xml:space="preserve">Ответ (44):</w:t>
      </w:r>
    </w:p>
    <w:p>
      <w:pPr>
        <w:jc w:val="start"/>
      </w:pPr>
      <w:r>
        <w:rPr/>
        <w:t xml:space="preserve">Наиболее правильное мнение, что внушение не совершается после погребения, однако следует просить за умершего прощения и стойкости. Так как хадис, который передан относительно внушения - хадис Умамы (</w:t>
      </w:r>
      <w:r>
        <w:rPr>
          <w:rStyle w:val="FootnoteReference"/>
        </w:rPr>
        <w:footnoteReference w:id="23"/>
      </w:r>
      <w:r>
        <w:rPr/>
        <w:t xml:space="preserve">) и он является слабым.</w:t>
      </w:r>
    </w:p>
    <w:p>
      <w:pPr>
        <w:jc w:val="start"/>
      </w:pPr>
      <w:r>
        <w:rPr/>
        <w:t xml:space="preserve">Вопрос (45):</w:t>
      </w:r>
    </w:p>
    <w:p>
      <w:pPr>
        <w:jc w:val="start"/>
      </w:pPr>
      <w:r>
        <w:rPr/>
        <w:t xml:space="preserve">Происходит так, что некоторые мусульмане требуют у людей свидетельствовать о покойном перед его захоронением. Так родственник или близкий покойного говорит: "Каково ваше свидетельство о нём?", а они в свою очередь свидетельствуют, что он был праведным и правдивым. Имеет ли данная практика какую-либо основу в Шариате?</w:t>
      </w:r>
    </w:p>
    <w:p>
      <w:pPr>
        <w:jc w:val="start"/>
      </w:pPr>
      <w:r>
        <w:rPr/>
        <w:t xml:space="preserve">Ответ (45):</w:t>
      </w:r>
    </w:p>
    <w:p>
      <w:pPr>
        <w:jc w:val="start"/>
      </w:pPr>
      <w:r>
        <w:rPr/>
        <w:t xml:space="preserve">Это не имеет никакой основы в Шариате. И человеку не следует говорить подобное. Так как это относится к числу нововведений в религии. А также может быть так, чтобы о нём отозовутся плохо, и тем самым покойный будет опозорен.Однако в сунне относительно этого передаётся случай, когда Пророк (да благословит его Аллах и приветствует) был со своими сподвижниками и мимо прошла похоронная процессия. Люди стали лестно отзываться о покойном. Тогда Пророк (да благословит его Аллах и приветствует) сказал: "Стало обязательным". Затем мимо них пронесли другие погребальные носилки, но на этот раз люди стали плохо отзываться о покойном, и Пророк (да благословит его Аллах и приветствует) снова сказал: "Стало обязательным". Тогда они спросили его относительно смысла его слов "стало обязательным"?  В ответ Посланник Аллаха (да благословит его Аллах и приветствует) сказал: "Для того, о ком вы отзывались хорошо, обязательным стал Рай. Для того же, о ком вы отзывались плохо, обязательным стал Ад". Так звучит данный хадис или же этот текст близок к нему(</w:t>
      </w:r>
      <w:r>
        <w:rPr>
          <w:rStyle w:val="FootnoteReference"/>
        </w:rPr>
        <w:footnoteReference w:id="24"/>
      </w:r>
      <w:r>
        <w:rPr/>
        <w:t xml:space="preserve">).</w:t>
      </w:r>
    </w:p>
    <w:p>
      <w:pPr>
        <w:jc w:val="start"/>
      </w:pPr>
      <w:r>
        <w:rPr/>
        <w:t xml:space="preserve">Вопрос (46):</w:t>
      </w:r>
    </w:p>
    <w:p>
      <w:pPr>
        <w:jc w:val="start"/>
      </w:pPr>
      <w:r>
        <w:rPr/>
        <w:t xml:space="preserve">Является ли укладывание свежих веток деревьев и тому подобного на могилу сунной? Как в случае с двумя обитателями могил, которые подвергались наказанию (на могилы которых Пророк (да благословит его Аллах и приветствует) положил свежесорванные ветки)(</w:t>
      </w:r>
      <w:r>
        <w:rPr>
          <w:rStyle w:val="FootnoteReference"/>
        </w:rPr>
        <w:footnoteReference w:id="25"/>
      </w:r>
      <w:r>
        <w:rPr/>
        <w:t xml:space="preserve">). Или это частный случай, касающийся исключительно Посланника Аллаха (да благословит его Аллах и приветствует)? И какой довод, на то, что это было частным случаем?</w:t>
      </w:r>
    </w:p>
    <w:p>
      <w:pPr>
        <w:jc w:val="start"/>
      </w:pPr>
      <w:r>
        <w:rPr/>
        <w:t xml:space="preserve">Ответ (46):</w:t>
      </w:r>
    </w:p>
    <w:p>
      <w:pPr>
        <w:jc w:val="start"/>
      </w:pPr>
      <w:r>
        <w:rPr/>
        <w:t xml:space="preserve">Ставить что-либо влажное, будь-то ветки или что-то другое на могилу не является сунной. Напротив, это является новшеством и проявлением плохого мнения относительно покойного. Так как Пророк (да благословит его Аллах и приветствует), не ставил их на каждую могилу, однако он (да благословит его Аллах и приветствует), положил их на эти две могилы, так как знал, что они подвергаются мучениям.</w:t>
      </w:r>
    </w:p>
    <w:p>
      <w:pPr>
        <w:jc w:val="start"/>
      </w:pPr>
      <w:r>
        <w:rPr/>
        <w:t xml:space="preserve">Укладывание пальмовой ветки на могилу - великое преступление по отношению к покойному и проявление плохого мнения относительно него. И никому не дозволенно плохо думать о своем брате мусульманине.</w:t>
      </w:r>
    </w:p>
    <w:p>
      <w:pPr>
        <w:jc w:val="start"/>
      </w:pPr>
      <w:r>
        <w:rPr/>
        <w:t xml:space="preserve">Так как тот, кто ставит пальмовую ветку на могилу, считает, что владелец данной могилы подвергается мучению. Ведь Пророк (да благословит его Аллах и приветствует) поставил их на те две могилы только после того, как узнал, что они подвергаются мучениям.</w:t>
      </w:r>
    </w:p>
    <w:p>
      <w:pPr>
        <w:jc w:val="start"/>
      </w:pPr>
      <w:r>
        <w:rPr/>
        <w:t xml:space="preserve">Заключение ответа: Ставить пальмовую ветку или что-то подобное на могилу является новшеством и проявлением дурного мнения относительно покойного. Так как тот, кто так поступает, считает, что покойный подвергается мучению и тем самым хочет облегчить ему страдания.</w:t>
      </w:r>
    </w:p>
    <w:p>
      <w:pPr>
        <w:jc w:val="start"/>
      </w:pPr>
      <w:r>
        <w:rPr/>
        <w:t xml:space="preserve">Более того, мы не знаем, примет ли Всевышний Аллах наше заступничество за покойного, если мы поступим также, как поступил Посланник Аллаха (да благословит его Аллах и приветствует).</w:t>
      </w:r>
    </w:p>
    <w:p>
      <w:pPr>
        <w:jc w:val="start"/>
      </w:pPr>
      <w:r>
        <w:rPr/>
        <w:t xml:space="preserve">Вопрос (47):</w:t>
      </w:r>
    </w:p>
    <w:p>
      <w:pPr>
        <w:jc w:val="start"/>
      </w:pPr>
      <w:r>
        <w:rPr/>
        <w:t xml:space="preserve">Когда имам произносит слова таслима (ассаляму алейкум...) и завершает обязательную молитву, родственники покойного спешат принести носилки для совершения по нему заупокойной молитвы, аргументируя это необходимостью спешить с его захоронением. Просим прояснить, что они обязаны делать в данном случае и каким будет ваш совет имаму относительно данной ситуации?</w:t>
      </w:r>
    </w:p>
    <w:p>
      <w:pPr>
        <w:jc w:val="start"/>
      </w:pPr>
      <w:r>
        <w:rPr/>
        <w:t xml:space="preserve">Ответ (47):</w:t>
      </w:r>
    </w:p>
    <w:p>
      <w:pPr>
        <w:jc w:val="start"/>
      </w:pPr>
      <w:r>
        <w:rPr/>
        <w:t xml:space="preserve">На мой взгляд, когда имам произнёс слова таслима, завершив обязательную молитву, если присутствует большое количество людей, которые восполняют обязательную молитву, то с вынесением носилок лучше подождать, дабы заупокойную молитву могло совершить большее количество людей, чтобы награда не миновала их.Если же нет никакой причины, то спешить с погребением предпочтительнее и лучше.</w:t>
      </w:r>
    </w:p>
    <w:p>
      <w:pPr>
        <w:jc w:val="start"/>
      </w:pPr>
      <w:r>
        <w:rPr/>
        <w:t xml:space="preserve">Вопрос (48):</w:t>
      </w:r>
    </w:p>
    <w:p>
      <w:pPr>
        <w:jc w:val="start"/>
      </w:pPr>
      <w:r>
        <w:rPr/>
        <w:t xml:space="preserve">Дозволенно ли ближайшему родственнику покойного просить у людей, которые участвуют в похоронной процессии, чтобы они простили его?</w:t>
      </w:r>
    </w:p>
    <w:p>
      <w:pPr>
        <w:jc w:val="start"/>
      </w:pPr>
      <w:r>
        <w:rPr/>
        <w:t xml:space="preserve">Ответ (48):</w:t>
      </w:r>
    </w:p>
    <w:p>
      <w:pPr>
        <w:jc w:val="start"/>
      </w:pPr>
      <w:r>
        <w:rPr/>
        <w:t xml:space="preserve">Говорить людям: "Простите его" - относится к нововведениям и не является сунной. Так как, если между покойным и людьми не было никаких торговых отношений, то никто не станет держать на него зла в душе. Что касается покойного, имевшего какие-либо сделки, и если он, возможно выполнил то, что на него по праву возлагалось, в таком случае противоположная сторона сделки также не станет питать по отношению к нему дурных чувств. Если же он не выполнил свои обязанности перед ними, то быть может его простят, а может и не простят.От Пророка (да благословит его Аллах и приветствует) достоверно передаётся, что он сказал: «Кто взял у людей имущество, желая вернуть его, за того вернёт Аллах. А кто взял у людей имущество, желая растратить его, того погубит Аллах»(</w:t>
      </w:r>
      <w:r>
        <w:rPr>
          <w:rStyle w:val="FootnoteReference"/>
        </w:rPr>
        <w:footnoteReference w:id="26"/>
      </w:r>
      <w:r>
        <w:rPr/>
        <w:t xml:space="preserve">).</w:t>
      </w:r>
    </w:p>
    <w:p>
      <w:pPr>
        <w:jc w:val="start"/>
      </w:pPr>
      <w:r>
        <w:rPr/>
        <w:t xml:space="preserve">Вопрос (49):</w:t>
      </w:r>
    </w:p>
    <w:p>
      <w:pPr>
        <w:jc w:val="start"/>
      </w:pPr>
      <w:r>
        <w:rPr/>
        <w:t xml:space="preserve">Каковы виды посещения кладбищ?</w:t>
      </w:r>
    </w:p>
    <w:p>
      <w:pPr>
        <w:jc w:val="start"/>
      </w:pPr>
      <w:r>
        <w:rPr/>
        <w:t xml:space="preserve">Ответ (49):</w:t>
      </w:r>
    </w:p>
    <w:p>
      <w:pPr>
        <w:jc w:val="start"/>
      </w:pPr>
      <w:r>
        <w:rPr/>
        <w:t xml:space="preserve">Человек посещает кладбища с целью назидания, увещевания и надежды на награду. Повинуясь в этом приказу Пророка (да благословит его Аллах и приветствует), который сказал:"Посещайте могилы, ибо они напоминают о вечном мире (о следующей жизни)"(</w:t>
      </w:r>
      <w:r>
        <w:rPr>
          <w:rStyle w:val="FootnoteReference"/>
        </w:rPr>
        <w:footnoteReference w:id="27"/>
      </w:r>
      <w:r>
        <w:rPr/>
        <w:t xml:space="preserve">).Что же касается тех, кто посещает кладбища ради испрашивания благословения посредством этого посещения или же обращается в своей мольбе к владельцам могил, то в нашей стране, Хвала Аллаху, нет данного явления, хотя оно есть в некоторых мусульманских странах.Такого рода посещения могут быть расценены как нововведение, а могут быть расценены и как многобожие.</w:t>
      </w:r>
    </w:p>
    <w:p>
      <w:pPr>
        <w:jc w:val="start"/>
      </w:pPr>
      <w:r>
        <w:rPr/>
        <w:t xml:space="preserve">Таким образом посещение могил делится на два вида:</w:t>
      </w:r>
    </w:p>
    <w:p>
      <w:pPr>
        <w:jc w:val="start"/>
      </w:pPr>
      <w:r>
        <w:rPr/>
        <w:t xml:space="preserve">Первый вид: когда человек намеревается посетить определенного покойного. В данном случае посещающий встает у его могилы и просит для него у Всемогущего и Великого Аллаха чего пожелает. Подобно тому, как поступил Пророк (да благословит его Аллах и приветствует), когда обратился к Всемогущему и Великому Аллаху с просьбой позволить ему просить прощения за свою мать, но Аллах не позволил ему этого. Тогда он (да благословит его Аллах и приветствует) обратился к Аллаху с просьбой позволить ему навестить её могилу. Аллах позволил ему и он (да благословит его Аллах и приветствует) вместе с группой своих сподвижников навестил её (</w:t>
      </w:r>
      <w:r>
        <w:rPr>
          <w:rStyle w:val="FootnoteReference"/>
        </w:rPr>
        <w:footnoteReference w:id="28"/>
      </w:r>
      <w:r>
        <w:rPr/>
        <w:t xml:space="preserve">).</w:t>
      </w:r>
    </w:p>
    <w:p>
      <w:pPr>
        <w:jc w:val="start"/>
      </w:pPr>
      <w:r>
        <w:rPr/>
        <w:t xml:space="preserve">Второй вид: Посещение кладбищ в целом. В данном случае посещающий встаёт перед могилами и произносит слова приветствия подобно тому, как совершал это Пророк (да благословит его Аллах и приветствует), когда навещал кладбище Аль-Баки'. И произносит:</w:t>
      </w:r>
    </w:p>
    <w:p>
      <w:pPr>
        <w:jc w:val="start"/>
      </w:pPr>
      <w:r>
        <w:rPr/>
        <w:t xml:space="preserve">«Мир вам, обитель верующих людей. Поистине, мы, если пожелает Аллах, присоединимся к вам. Пусть Аллах помилует из нас и вас тех, кто ушёл раньше, и тех, кто уйдет позже. Мы Просим у Аллаха благополучия для нас и для вас. О Аллах, не лишай нас их награды, не подвергай нас испытаниям после них и прости и нам, и им»(</w:t>
      </w:r>
      <w:r>
        <w:rPr>
          <w:rStyle w:val="FootnoteReference"/>
        </w:rPr>
        <w:footnoteReference w:id="29"/>
      </w:r>
      <w:r>
        <w:rPr/>
        <w:t xml:space="preserve">).</w:t>
      </w:r>
    </w:p>
    <w:p>
      <w:pPr>
        <w:jc w:val="start"/>
      </w:pPr>
      <w:r>
        <w:rPr/>
        <w:t xml:space="preserve">Вопрос (50):</w:t>
      </w:r>
    </w:p>
    <w:p>
      <w:pPr>
        <w:jc w:val="start"/>
      </w:pPr>
      <w:r>
        <w:rPr/>
        <w:t xml:space="preserve">Узаконено ли Шариатом поворачиваться лицом к Кибле при приветствии покойного?</w:t>
      </w:r>
    </w:p>
    <w:p>
      <w:pPr>
        <w:jc w:val="start"/>
      </w:pPr>
      <w:r>
        <w:rPr/>
        <w:t xml:space="preserve">Ответ (50):</w:t>
      </w:r>
    </w:p>
    <w:p>
      <w:pPr>
        <w:jc w:val="start"/>
      </w:pPr>
      <w:r>
        <w:rPr/>
        <w:t xml:space="preserve">Приветствовать покойного следует по направлению к его лицу, совершать для него мольбу стоя, не направляясь при этом в сторону Киблы.</w:t>
      </w:r>
    </w:p>
    <w:p>
      <w:pPr>
        <w:jc w:val="start"/>
      </w:pPr>
      <w:r>
        <w:rPr/>
        <w:t xml:space="preserve">Вопрос (51):</w:t>
      </w:r>
    </w:p>
    <w:p>
      <w:pPr>
        <w:jc w:val="start"/>
      </w:pPr>
      <w:r>
        <w:rPr/>
        <w:t xml:space="preserve">Является ли приветствие человеком покойных — сунной, только при входе на кладбище или же это узаконено также в случае, если человек пройдет по улице мимо кладбища?</w:t>
      </w:r>
    </w:p>
    <w:p>
      <w:pPr>
        <w:jc w:val="start"/>
      </w:pPr>
      <w:r>
        <w:rPr/>
        <w:t xml:space="preserve">Ответ (51):</w:t>
      </w:r>
    </w:p>
    <w:p>
      <w:pPr>
        <w:jc w:val="start"/>
      </w:pPr>
      <w:r>
        <w:rPr/>
        <w:t xml:space="preserve">Учёные правоведы (факихи), да смилуется над ними Аллах, утверждают, что произнесение указанной мольбы является сунной как в случае, когда человек навещает кладбище, так и когда проходит мимо него.</w:t>
      </w:r>
    </w:p>
    <w:p>
      <w:pPr>
        <w:jc w:val="start"/>
      </w:pPr>
      <w:r>
        <w:rPr/>
        <w:t xml:space="preserve">Вопрос (52):</w:t>
      </w:r>
    </w:p>
    <w:p>
      <w:pPr>
        <w:jc w:val="start"/>
      </w:pPr>
      <w:r>
        <w:rPr/>
        <w:t xml:space="preserve">Какие действия запрещены для женщины в период траура? С упоминанием соответствующих аргументов.</w:t>
      </w:r>
    </w:p>
    <w:p>
      <w:pPr>
        <w:jc w:val="start"/>
      </w:pPr>
      <w:r>
        <w:rPr/>
        <w:t xml:space="preserve">Ответ (52):</w:t>
      </w:r>
    </w:p>
    <w:p>
      <w:pPr>
        <w:jc w:val="start"/>
      </w:pPr>
      <w:r>
        <w:rPr/>
        <w:t xml:space="preserve">В период траура женщинам запрещено следующее:</w:t>
      </w:r>
    </w:p>
    <w:p>
      <w:pPr>
        <w:jc w:val="start"/>
      </w:pPr>
      <w:r>
        <w:rPr/>
        <w:t xml:space="preserve">Первое: Она не покидает свой дом, кроме как по нужде. Например: если она больна и нуждается в посещении врача, то ей дозволяется отправиться в больницу днём. Или же в случае крайней необходимости. Например: если её дом близок к разрушению и она боится того, что он обрушится на неё. Либо в доме произошёл пожар или любые другие подобные ситуации.</w:t>
      </w:r>
    </w:p>
    <w:p>
      <w:pPr>
        <w:jc w:val="start"/>
      </w:pPr>
      <w:r>
        <w:rPr/>
        <w:t xml:space="preserve">Учёные говорят: В случае нужды она может покинуть дом днём. А что касается ночи, то исключительно в случае крайней необходимости.</w:t>
      </w:r>
    </w:p>
    <w:p>
      <w:pPr>
        <w:jc w:val="start"/>
      </w:pPr>
      <w:r>
        <w:rPr/>
        <w:t xml:space="preserve">Второе: Благовония. Так как Пророк (да благословит его Аллах и приветствует) запретил женщине в период траура пользоваться благовониями, кроме как после окончания менструального цикла. В этом случае она может взять немного "азфара" (вид благовоний) и нанести его после окончания менструации, чтобы удалить тем самым следы от менструации. (</w:t>
      </w:r>
      <w:r>
        <w:rPr>
          <w:rStyle w:val="FootnoteReference"/>
        </w:rPr>
        <w:footnoteReference w:id="30"/>
      </w:r>
      <w:r>
        <w:rPr/>
        <w:t xml:space="preserve">)</w:t>
      </w:r>
    </w:p>
    <w:p>
      <w:pPr>
        <w:jc w:val="start"/>
      </w:pPr>
      <w:r>
        <w:rPr/>
        <w:t xml:space="preserve">Третье: Чтобы она не надевала красивое одеяние, считающееся нарядным, так как Пророк (да благословит его Аллах и приветствует) запретил это (</w:t>
      </w:r>
      <w:r>
        <w:rPr>
          <w:rStyle w:val="FootnoteReference"/>
        </w:rPr>
        <w:footnoteReference w:id="31"/>
      </w:r>
      <w:r>
        <w:rPr/>
        <w:t xml:space="preserve">). Однако ей следует носить простую одежду, подобно той, которую она носит у себя дома, не украшаясь.</w:t>
      </w:r>
    </w:p>
    <w:p>
      <w:pPr>
        <w:jc w:val="start"/>
      </w:pPr>
      <w:r>
        <w:rPr/>
        <w:t xml:space="preserve">Четвёртое: Она не должна пользоваться сурьмой (краситься). Так как Пророк (да благословит его Аллах и приветствует) запретил это (</w:t>
      </w:r>
      <w:r>
        <w:rPr>
          <w:rStyle w:val="FootnoteReference"/>
        </w:rPr>
        <w:footnoteReference w:id="32"/>
      </w:r>
      <w:r>
        <w:rPr/>
        <w:t xml:space="preserve">). В случае, если она будет вынуждена использовать сурьму, то она может ночью наносить сурьму, цвет которой не проявляется, а днём стирать её.</w:t>
      </w:r>
    </w:p>
    <w:p>
      <w:pPr>
        <w:jc w:val="start"/>
      </w:pPr>
      <w:r>
        <w:rPr/>
        <w:t xml:space="preserve">Пятое: Не должна надевать украшения. Так как если запрещено надевать красивую одежду, то украшения тем более заслуживают запрета.</w:t>
      </w:r>
    </w:p>
    <w:p>
      <w:pPr>
        <w:jc w:val="start"/>
      </w:pPr>
      <w:r>
        <w:rPr/>
        <w:t xml:space="preserve">Она может обращаться к мужчинам и говорить по телефону. А также позволить войти в дом тому, кому это делать дозволено шариатом. В том числе она может выходить на крышу (крышу дома) как ночью, так и днём.</w:t>
      </w:r>
    </w:p>
    <w:p>
      <w:pPr>
        <w:jc w:val="start"/>
      </w:pPr>
      <w:r>
        <w:rPr/>
        <w:t xml:space="preserve">Ей необязательно совершать полное омовение (гусль) каждую пятницу, как считают некоторые в простонародье. А также необязательно каждую неделю распускать волосы в знак горя.</w:t>
      </w:r>
    </w:p>
    <w:p>
      <w:pPr>
        <w:jc w:val="start"/>
      </w:pPr>
      <w:r>
        <w:rPr/>
        <w:t xml:space="preserve">В том числе ей необязательно, более того, не узаконено шариатом, после окончания периода траура, выходя брать с собой что-либо, что она будет раздавать в качестве милостыни первому попавшемуся встречному. Это относится к числу нововведений.</w:t>
      </w:r>
    </w:p>
    <w:p>
      <w:pPr>
        <w:jc w:val="start"/>
      </w:pPr>
      <w:r>
        <w:rPr/>
        <w:t xml:space="preserve">Вопрос (53):</w:t>
      </w:r>
    </w:p>
    <w:p>
      <w:pPr>
        <w:jc w:val="start"/>
      </w:pPr>
      <w:r>
        <w:rPr/>
        <w:t xml:space="preserve">Должна ли женщина, которая получила весть о смерти мужа, соблюдать по нему траур в том доме, где она получила эту весть; или же она должна его соблюдать в доме мужа? И дозволено ли ей переезжать из этого дома в дом своих родителей или же в любой другой дом?</w:t>
      </w:r>
    </w:p>
    <w:p>
      <w:pPr>
        <w:jc w:val="start"/>
      </w:pPr>
      <w:r>
        <w:rPr/>
        <w:t xml:space="preserve">Ответ (53):</w:t>
      </w:r>
    </w:p>
    <w:p>
      <w:pPr>
        <w:jc w:val="start"/>
      </w:pPr>
      <w:r>
        <w:rPr/>
        <w:t xml:space="preserve">Ей необходимо пребывать в том доме, в котором она живёт. Если предположить, что известие о смерти мужа дошло до неё тогда, когда она находилась в гостях у своих родственников, то в таком случае, она должна вернуться в свой дом, в котором проживала.</w:t>
      </w:r>
    </w:p>
    <w:p>
      <w:pPr>
        <w:jc w:val="start"/>
      </w:pPr>
      <w:r>
        <w:rPr/>
        <w:t xml:space="preserve">Ранее мы уже указали, к пяти вещам, от которых в состоянии траура женщина обязана отказаться относится покидание ею своего дома без нужды.</w:t>
      </w:r>
    </w:p>
    <w:p>
      <w:pPr>
        <w:jc w:val="start"/>
      </w:pPr>
      <w:r>
        <w:rPr/>
        <w:t xml:space="preserve">Вопрос (54):</w:t>
      </w:r>
    </w:p>
    <w:p>
      <w:pPr>
        <w:jc w:val="start"/>
      </w:pPr>
      <w:r>
        <w:rPr/>
        <w:t xml:space="preserve">Прошу у достопочтенного шейха подробно разъяснить вопрос посещения кладбища женщинами.</w:t>
      </w:r>
    </w:p>
    <w:p>
      <w:pPr>
        <w:jc w:val="start"/>
      </w:pPr>
      <w:r>
        <w:rPr/>
        <w:t xml:space="preserve">Ответ (54):</w:t>
      </w:r>
    </w:p>
    <w:p>
      <w:pPr>
        <w:jc w:val="start"/>
      </w:pPr>
      <w:r>
        <w:rPr/>
        <w:t xml:space="preserve">Посещения кладбища женщинами запрещено, более того, это относится к числу больших грехов. Потому, что Посланник Аллаха (да благословит его Аллах и приветствует) проклял женщин, которые посещают кладбища(</w:t>
      </w:r>
      <w:r>
        <w:rPr>
          <w:rStyle w:val="FootnoteReference"/>
        </w:rPr>
        <w:footnoteReference w:id="33"/>
      </w:r>
      <w:r>
        <w:rPr/>
        <w:t xml:space="preserve">).Однако, если женщина прошла мимо кладбища, не имея при этом намерения посещать его, то в таком случае нет ничего предосудительного если она остановится и совершит для них мольбу. Как на это указывает внешний смысл хадиса Аиши (да будет доволен ею Аллах), приведённый в сборнике "Сахих Муслим"(</w:t>
      </w:r>
      <w:r>
        <w:rPr/>
        <w:t xml:space="preserve">).</w:t>
      </w:r>
    </w:p>
    <w:p>
      <w:pPr>
        <w:jc w:val="start"/>
      </w:pPr>
      <w:r>
        <w:rPr/>
        <w:t xml:space="preserve">Вопрос (55):</w:t>
      </w:r>
    </w:p>
    <w:p>
      <w:pPr>
        <w:jc w:val="start"/>
      </w:pPr>
      <w:r>
        <w:rPr/>
        <w:t xml:space="preserve">В последнее время распространено выражение соболезнования путём публикаций в газетах и журналах, а также ответы выражения благодарности на соболезнования со стороны родственников покойного. Каково шариатское постановление данного деяния? Относится ли это к запретному виду оповещения о смерти? Важно отметить, что соболезнование и ответ на него может занять целую страницу в газете, за которую газета берет десять тысяч риалов. Относится ли это к излишеству и расточительству?</w:t>
      </w:r>
    </w:p>
    <w:p>
      <w:pPr>
        <w:jc w:val="start"/>
      </w:pPr>
      <w:r>
        <w:rPr/>
        <w:t xml:space="preserve">Ответ (55):</w:t>
      </w:r>
    </w:p>
    <w:p>
      <w:pPr>
        <w:jc w:val="start"/>
      </w:pPr>
      <w:r>
        <w:rPr/>
        <w:t xml:space="preserve">Да, я считаю, что это может относиться к запрещённому виду оповещения о смерти. Но если даже это не относится к запрещённому виду оповещения о смерти, то как это было сказано в вопросе, это относится к расточительству и пустой трате денег.</w:t>
      </w:r>
    </w:p>
    <w:p>
      <w:pPr>
        <w:jc w:val="start"/>
      </w:pPr>
      <w:r>
        <w:rPr/>
        <w:t xml:space="preserve">В действительности, выражение соболезнования не подобно поздравлению, дабы человек стремился его совершить в любом случае, опечален ли потерявший близкого или нет. Соболезнование означает, что если вы видите пострадавшего человека, которого затронуло горе, то вы укрепляете его, помогая ему пережить это горе.</w:t>
      </w:r>
    </w:p>
    <w:p>
      <w:pPr>
        <w:jc w:val="start"/>
      </w:pPr>
      <w:r>
        <w:rPr/>
        <w:t xml:space="preserve">Именно такую цель несёт в себе выражение соболезнования. И оно не относится к разряду проявления знаков внимания или поздравлений.Если бы люди осознавали цель соболезнования, то не дошли бы относительно её до такой степени, о которой упомянуто в вопросе о публикации соболезнования в газетах или же собраниях по этому поводу, принятии гостей, угощении их едой и так далее.</w:t>
      </w:r>
    </w:p>
    <w:p>
      <w:pPr>
        <w:jc w:val="start"/>
      </w:pPr>
      <w:r>
        <w:rPr/>
        <w:t xml:space="preserve">Вопрос (56):</w:t>
      </w:r>
    </w:p>
    <w:p>
      <w:pPr>
        <w:jc w:val="start"/>
      </w:pPr>
      <w:r>
        <w:rPr/>
        <w:t xml:space="preserve">Отвечая на вопрос относительно времени выражения соболезнования, вы упомянули, что оно может быть выражено не только по случаю смерти. Является ли сунной выражение соболезнования по случаю чего-либо помимо смерти? И каким образом оно выражается?</w:t>
      </w:r>
    </w:p>
    <w:p>
      <w:pPr>
        <w:jc w:val="start"/>
      </w:pPr>
      <w:r>
        <w:rPr/>
        <w:t xml:space="preserve">Ответ (56):</w:t>
      </w:r>
    </w:p>
    <w:p>
      <w:pPr>
        <w:jc w:val="start"/>
      </w:pPr>
      <w:r>
        <w:rPr/>
        <w:t xml:space="preserve">Соболезнование - это выражение поддержки пострадавшему, чтобы тот терпеливо пережил случившееся. И это может быть уместным не только в случае со смертью. Например, если человек испытан потерей большого количества своего имущества или что-либо в этом роде. В этой ситуации ты идешь к нему, выражаешь слова соболезнования и призываешь его проявлять терпение, чтобы он чрезмерно не переживал.</w:t>
      </w:r>
    </w:p>
    <w:p>
      <w:pPr>
        <w:jc w:val="start"/>
      </w:pPr>
      <w:r>
        <w:rPr/>
        <w:t xml:space="preserve">Вопрос (57):</w:t>
      </w:r>
    </w:p>
    <w:p>
      <w:pPr>
        <w:jc w:val="start"/>
      </w:pPr>
      <w:r>
        <w:rPr/>
        <w:t xml:space="preserve">Каково постановление Шариата относительно выделения двух праздников и пятничного дня для посещения кладбищ?</w:t>
      </w:r>
    </w:p>
    <w:p>
      <w:pPr>
        <w:jc w:val="start"/>
      </w:pPr>
      <w:r>
        <w:rPr/>
        <w:t xml:space="preserve">Ответ (57):</w:t>
      </w:r>
    </w:p>
    <w:p>
      <w:pPr>
        <w:jc w:val="start"/>
      </w:pPr>
      <w:r>
        <w:rPr/>
        <w:t xml:space="preserve">Нет этому основы. Выделение праздничного дня для посещения могил и убеждение того, что это узаконено шариатом - считается из числа нововведений, так как это не передаётся от Пророка (да благословит его Аллах и приветствует) и мне не ведомо, чтобы подобное утверждал кто-либо из обладателей знанием.</w:t>
      </w:r>
    </w:p>
    <w:p>
      <w:pPr>
        <w:jc w:val="start"/>
      </w:pPr>
      <w:r>
        <w:rPr/>
        <w:t xml:space="preserve">Что же касается пятничного дня, то некоторые учёные упомянули, что посещать могилы следует в пятницу, но вместе с этим они не привели доказательство от Посланника Аллаха (да благословит его Аллах и приветствует).</w:t>
      </w:r>
    </w:p>
    <w:p>
      <w:pPr>
        <w:jc w:val="start"/>
      </w:pPr>
      <w:r>
        <w:rPr/>
        <w:t xml:space="preserve">Вопрос (58):</w:t>
      </w:r>
    </w:p>
    <w:p>
      <w:pPr>
        <w:jc w:val="start"/>
      </w:pPr>
      <w:r>
        <w:rPr/>
        <w:t xml:space="preserve">Какова разница между посещением женщинами могилы Пророка (да благословит его Аллах и приветствует) и могилы кого-либо другого? Является ли запрет общим или же могила Пророка (да благословит его Аллах и приветствует) является исключением из этого запрета?</w:t>
      </w:r>
    </w:p>
    <w:p>
      <w:pPr>
        <w:jc w:val="start"/>
      </w:pPr>
      <w:r>
        <w:rPr/>
        <w:t xml:space="preserve">Ответ (58):</w:t>
      </w:r>
    </w:p>
    <w:p>
      <w:pPr>
        <w:jc w:val="start"/>
      </w:pPr>
      <w:r>
        <w:rPr/>
        <w:t xml:space="preserve">Нет ничего, что являлось бы доводом на выделение могилы Пророка (да благословит его Аллах и приветствует) и выведение его из общего запрета относительно посещения могил женщинами. Таким образом, мы считаем, что посещение женщиной могилы Посланника Аллаха (да благословит его Аллах и приветствует) подобно посещению ею любой другой могилы.Для женщины - Хвала Аллаху - достаточным является то, что она произносит слова приветствия Пророку (да благословит его Аллах и приветствует) в своих молитвах или же вне их. И когда она произносит слова приветствия Пророку (да благословит его Аллах и приветствует), то её слова доходят до него (да благословит его Аллах и приветствует) где бы она не находилась.</w:t>
      </w:r>
    </w:p>
    <w:p>
      <w:pPr>
        <w:jc w:val="start"/>
      </w:pPr>
      <w:r>
        <w:rPr/>
        <w:t xml:space="preserve">Вопрос (59):</w:t>
      </w:r>
    </w:p>
    <w:p>
      <w:pPr>
        <w:jc w:val="start"/>
      </w:pPr>
      <w:r>
        <w:rPr/>
        <w:t xml:space="preserve">Каково постановление Шариата относительно нанесения надписей на могилы или выделение их окрашиванием в цвета?</w:t>
      </w:r>
    </w:p>
    <w:p>
      <w:pPr>
        <w:jc w:val="start"/>
      </w:pPr>
      <w:r>
        <w:rPr/>
        <w:t xml:space="preserve">Ответ (59):</w:t>
      </w:r>
    </w:p>
    <w:p>
      <w:pPr>
        <w:jc w:val="start"/>
      </w:pPr>
      <w:r>
        <w:rPr/>
        <w:t xml:space="preserve">Что касается окрашивания, то это относится к разновидности нанесения гипса (штукатурки, шпатлёвки). А Пророк (да благословит его Аллах и приветствует) запретил наносить на могилы гипс (</w:t>
      </w:r>
      <w:r>
        <w:rPr>
          <w:rStyle w:val="FootnoteReference"/>
        </w:rPr>
        <w:footnoteReference w:id="34"/>
      </w:r>
      <w:r>
        <w:rPr/>
        <w:t xml:space="preserve">).А также это является средством для того, чтобы люди хвастались подобным окрашиванием. И таким образом могилы превратятся в предмет хвастовства. Именно поэтому этого следует избегать.</w:t>
      </w:r>
    </w:p>
    <w:p>
      <w:pPr>
        <w:jc w:val="start"/>
      </w:pPr>
      <w:r>
        <w:rPr/>
        <w:t xml:space="preserve">Что же касается нанесения надписей на могилу, то Пророк (да благословит его Аллах и приветствует) запретил это делать ([38]).</w:t>
      </w:r>
    </w:p>
    <w:p>
      <w:pPr>
        <w:jc w:val="start"/>
      </w:pPr>
      <w:r>
        <w:rPr/>
        <w:t xml:space="preserve">Однако, некоторые учёные делали послабление с надписью в том случае, если она несёт цель всего лишь информации и в ней не присутствует превознесение и восхваление. Имеющийся же запрет на надписи они относили к случаю, если в ней содержится возвышение владельца могилы. И в качестве довода говорили: "запрет наносить надписи" связан с запретом нанесения гипса на могилы и возведения на них строительства.</w:t>
      </w:r>
      <w:r>
        <w:rPr>
          <w:rStyle w:val="FootnoteReference"/>
        </w:rPr>
        <w:footnoteReference w:id="35"/>
      </w:r>
    </w:p>
    <w:p>
      <w:pPr>
        <w:jc w:val="start"/>
      </w:pPr>
      <w:r>
        <w:rPr/>
        <w:t xml:space="preserve">Вопрос (60):</w:t>
      </w:r>
    </w:p>
    <w:p>
      <w:pPr>
        <w:jc w:val="start"/>
      </w:pPr>
      <w:r>
        <w:rPr/>
        <w:t xml:space="preserve">Когда умирает один из тех, о котором люди свидетельствуют как о праведном и знающем человеке, то растёт число тех, кто посещает его могилу в соответствии с нормами шариата. Однако некоторые студенты, получающие шариатские знания, запрещают подобное, опираясь на то, что это может привести к греховному и из опасения впадения в многобожие. Каково мнение нашего достопочтенного шейха относительно данного вопроса?</w:t>
      </w:r>
    </w:p>
    <w:p>
      <w:pPr>
        <w:jc w:val="start"/>
      </w:pPr>
      <w:r>
        <w:rPr/>
        <w:t xml:space="preserve">Ответ (60):</w:t>
      </w:r>
    </w:p>
    <w:p>
      <w:pPr>
        <w:jc w:val="start"/>
      </w:pPr>
      <w:r>
        <w:rPr/>
        <w:t xml:space="preserve">Я придерживаюсь того же, чего придерживаются некоторые студенты, получающие шариатские знания. А именно, что частое посещение могил обладателей знанием и благочестивых людей в итоге может привести к проявлению чрезмерности, которое может обернуться многобожием. Именно поэтому следует совершать за них мольбу не посещая их могил.Если Всемогущий и Великий Аллах примет мольбу, то она принесёт пользу покойному вне зависимости от того, присутствовал ли человек у могилы и совершал ли он молитву у неё или же совершил её для него, находясь у себя дома или в мечети. Всё это приносит пользу, если того пожелает Всемогущий и Великий Аллах.</w:t>
      </w:r>
    </w:p>
    <w:p>
      <w:pPr>
        <w:jc w:val="start"/>
      </w:pPr>
      <w:r>
        <w:rPr/>
        <w:t xml:space="preserve">Нет необходимости возвращаться к могиле. Потому что предупреждение, о котором предупреждали некоторые студенты, получающие знания — возможно, особенно по прошествии длительного времени.</w:t>
      </w:r>
    </w:p>
    <w:p>
      <w:pPr>
        <w:jc w:val="start"/>
      </w:pPr>
      <w:r>
        <w:rPr/>
        <w:t xml:space="preserve">Вопрос (61):</w:t>
      </w:r>
    </w:p>
    <w:p>
      <w:pPr>
        <w:jc w:val="start"/>
      </w:pPr>
      <w:r>
        <w:rPr/>
        <w:t xml:space="preserve">Порой умирает тот, в ком присутствовало зло и люди берутся рассказывать о том зле, которое в нём было, несмотря на то, что в достоверном хадисе в сборнике Аль-Бухари, приводится: «Не подвергайте поношению покойных, ибо они уже пришли к тому, что творили прежде (уже получили соответствующее воздаяние за свои добрые или дурные дела)» (</w:t>
      </w:r>
      <w:r>
        <w:rPr>
          <w:rStyle w:val="FootnoteReference"/>
        </w:rPr>
        <w:footnoteReference w:id="36"/>
      </w:r>
      <w:r>
        <w:rPr/>
        <w:t xml:space="preserve">). Впадают ли эти в люди в грех?</w:t>
      </w:r>
    </w:p>
    <w:p>
      <w:pPr>
        <w:jc w:val="start"/>
      </w:pPr>
      <w:r>
        <w:rPr/>
        <w:t xml:space="preserve">Ответ (61):</w:t>
      </w:r>
    </w:p>
    <w:p>
      <w:pPr>
        <w:jc w:val="start"/>
      </w:pPr>
      <w:r>
        <w:rPr/>
        <w:t xml:space="preserve">Да, если при этом они преследуют цель злорадства и оскорбления покойного, то это не дозволено. Если же совершая это, их целью является предостережение от его деяний и пути, которому он следует, то в этом нет ничего плохого, так как это делается с благим намерением.</w:t>
      </w:r>
    </w:p>
    <w:p>
      <w:pPr>
        <w:jc w:val="start"/>
      </w:pPr>
      <w:r>
        <w:rPr/>
        <w:t xml:space="preserve">Вопрос (62):</w:t>
      </w:r>
    </w:p>
    <w:p>
      <w:pPr>
        <w:jc w:val="start"/>
      </w:pPr>
      <w:r>
        <w:rPr/>
        <w:t xml:space="preserve">Каково постановление шариата относительно укладывания бархатной ткани в могилу покойного, опираясь в качестве довода на хадис, который привёл Муслим от Ибн Аббаса, что он уложил в могилу Посланника Аллаха (да благословит его Аллах и приветствует) красную бархатную ткань (</w:t>
      </w:r>
      <w:r>
        <w:rPr>
          <w:rStyle w:val="FootnoteReference"/>
        </w:rPr>
        <w:footnoteReference w:id="37"/>
      </w:r>
      <w:r>
        <w:rPr/>
        <w:t xml:space="preserve">)?</w:t>
      </w:r>
    </w:p>
    <w:p>
      <w:pPr>
        <w:jc w:val="start"/>
      </w:pPr>
      <w:r>
        <w:rPr/>
        <w:t xml:space="preserve">Ответ (62):</w:t>
      </w:r>
    </w:p>
    <w:p>
      <w:pPr>
        <w:jc w:val="start"/>
      </w:pPr>
      <w:r>
        <w:rPr/>
        <w:t xml:space="preserve">Обладатели знанием упомянули, что нет ничего предосудительного в том, чтобы укладывать в могилу бархатную ткань. Однако я считаю, что этому можно возразить. Так как не передаётся ни от одного из сподвижников, что они поступали таким образом.Вероятно, что это касалось исключительно Посланника Аллаха (да благословит его Аллах и приветствует). А также, если открыть эту дверь, то люди начнут соперничать друг с другом в этом. Произойдёт то, что каждый из них захочет подстелить под своего покойного бархатную ткань получше другой. И так до тех пор, пока могилы не превратятся в места хвастовства людей между собой. Необходимо преграждать путь к вещам, если они ведут к запрещённым шариатом деяниям.</w:t>
      </w:r>
    </w:p>
    <w:p>
      <w:pPr>
        <w:jc w:val="start"/>
      </w:pPr>
      <w:r>
        <w:rPr/>
        <w:t xml:space="preserve">Вопрос (63):</w:t>
      </w:r>
    </w:p>
    <w:p>
      <w:pPr>
        <w:jc w:val="start"/>
      </w:pPr>
      <w:r>
        <w:rPr/>
        <w:t xml:space="preserve">Существует ли довод, подтверждающий то, что сподвижники выразили порицание Шукрану (да будет доволен им Аллах) за то, что он положил бархатную ткань в могилу Пророка (да благословит его Аллах и приветствует)? И какова достоверность цепочки передатчиков сообщения о том, что сподвижники извлекли эту бархатную ткань из могилы?</w:t>
      </w:r>
    </w:p>
    <w:p>
      <w:pPr>
        <w:jc w:val="start"/>
      </w:pPr>
      <w:r>
        <w:rPr/>
        <w:t xml:space="preserve">Ответ (63):</w:t>
      </w:r>
    </w:p>
    <w:p>
      <w:pPr>
        <w:jc w:val="start"/>
      </w:pPr>
      <w:r>
        <w:rPr/>
        <w:t xml:space="preserve">Я не знаю относительно этого ничего.</w:t>
      </w:r>
    </w:p>
    <w:p>
      <w:pPr>
        <w:jc w:val="start"/>
      </w:pPr>
      <w:r>
        <w:rPr/>
        <w:t xml:space="preserve">Вопрос (64):</w:t>
      </w:r>
    </w:p>
    <w:p>
      <w:pPr>
        <w:jc w:val="start"/>
      </w:pPr>
      <w:r>
        <w:rPr/>
        <w:t xml:space="preserve">В хадисе, который привёл Муслим от Абу Хурайры, Пророк (да благословит его Аллах и приветствует) сказал: "После того, как дух верующего покидает (тело), его встречают два ангела и возносят (к небесам)". Хаммад сказал: «После этого (Абу Хурайра) упомянул о приятном аромате, (исходящем от духа покойного), и о мускусе». (Абу Хурайра) сказал: «(При виде его) обитатели небес говорят: “С земли явился благой дух! Да благословит Аллах тебя и то тело, в котором ты обитал” и (этот дух) возносят к его Господу, а затем (Господь) говорит: “Уведите его, (и пусть он дожидается) истечения срока”». Также и неверный, которому будет сказано: “Уведите его, (и пусть он дожидается) истечения срока”(</w:t>
      </w:r>
      <w:r>
        <w:rPr>
          <w:rStyle w:val="FootnoteReference"/>
        </w:rPr>
        <w:footnoteReference w:id="38"/>
      </w:r>
      <w:r>
        <w:rPr/>
        <w:t xml:space="preserve">). Что имеется ввиду под выражением "истечения срока"?</w:t>
      </w:r>
    </w:p>
    <w:p>
      <w:pPr>
        <w:jc w:val="start"/>
      </w:pPr>
      <w:r>
        <w:rPr/>
        <w:t xml:space="preserve">Ответ (64):</w:t>
      </w:r>
    </w:p>
    <w:p>
      <w:pPr>
        <w:jc w:val="start"/>
      </w:pPr>
      <w:r>
        <w:rPr/>
        <w:t xml:space="preserve">Имеется ввиду: наступление Судного дня.</w:t>
      </w:r>
    </w:p>
    <w:p>
      <w:pPr>
        <w:jc w:val="start"/>
      </w:pPr>
      <w:r>
        <w:rPr/>
        <w:t xml:space="preserve">Вопрос (65):</w:t>
      </w:r>
    </w:p>
    <w:p>
      <w:pPr>
        <w:jc w:val="start"/>
      </w:pPr>
      <w:r>
        <w:rPr/>
        <w:t xml:space="preserve">В хадисе, который привёл Муслим от Абу Хурайры, Пророк (да благословит его Аллах и приветствует) сказал: "Я попросил разрешения у своего Господа просить для неё (т.е. для его матери) прощения, но мне не было это позволено"(</w:t>
      </w:r>
      <w:r>
        <w:rPr>
          <w:rStyle w:val="FootnoteReference"/>
        </w:rPr>
        <w:footnoteReference w:id="39"/>
      </w:r>
      <w:r>
        <w:rPr/>
        <w:t xml:space="preserve">). Является ли этот хадис доводом на то, что его мать из числа обитателей Огня?</w:t>
      </w:r>
    </w:p>
    <w:p>
      <w:pPr>
        <w:jc w:val="start"/>
      </w:pPr>
      <w:r>
        <w:rPr/>
        <w:t xml:space="preserve">Ответ (65):</w:t>
      </w:r>
    </w:p>
    <w:p>
      <w:pPr>
        <w:jc w:val="start"/>
      </w:pPr>
      <w:r>
        <w:rPr/>
        <w:t xml:space="preserve">Да, этот хадис является доводом на то, что его мать была из числа многобожников.لقول الله تعالى: {مَا كَانَ لِلنَّبِيِّ وَالَّذِينَ آمَنُواْ أَن يَسْتَغْفِرُواْ لِلْمُشْرِكِينَ وَلَوْ كَانُواْ أُوْلِي قُرْبَى مِن بَعْدِ مَا تَبَيَّنَ لَهُمْ أَنَّهُمْ أَصْحَابُ الْجَحِيم} [التوبة:113]، Согласно Словам Всевышнего Аллаха: ﴾ Пророку и верующим не подобает просить прощения для многобожников, даже если они их родственники, после того как им стало ясно, что они — обитатели адского огня. ﴿ (Сура Ат-Тауба: 113 аят).وقد قال تعالى: {إِنَّهُ مَن يُشْرِكْ بِاللّهِ فَقَدْ حَرَّمَ اللّهُ عَلَيهِ الْجَنَّةَ وَمَأْوَاهُ النَّارُ وَمَا لِلظَّالِمِينَ مِنْ أَنصَار} [المائدة:72]. Ведь Всевышний Аллах сказал: ﴾ Поистине, тому, кто придаёт сотоварищей Аллаху, Он запретил рай. Его пристанищем будет огонь, и у несправедливых нет защитников. ﴿ (Сура Аль-Маида: 72 аят).</w:t>
      </w:r>
    </w:p>
    <w:p>
      <w:pPr>
        <w:jc w:val="start"/>
      </w:pPr>
      <w:r>
        <w:rPr/>
        <w:t xml:space="preserve">Вопрос (66):</w:t>
      </w:r>
    </w:p>
    <w:p>
      <w:pPr>
        <w:jc w:val="start"/>
      </w:pPr>
      <w:r>
        <w:rPr/>
        <w:t xml:space="preserve">Каково законоположение ходьбы между могилами в обуви? Какова достоверность довода, запрещающего данное действие, а именно, слова Пророка (да благословит его Аллах и приветствует): "О тот, который в обуви, сбрось свою обувь"(</w:t>
      </w:r>
      <w:r>
        <w:rPr>
          <w:rStyle w:val="FootnoteReference"/>
        </w:rPr>
        <w:footnoteReference w:id="40"/>
      </w:r>
      <w:r>
        <w:rPr/>
        <w:t xml:space="preserve">).</w:t>
      </w:r>
    </w:p>
    <w:p>
      <w:pPr>
        <w:jc w:val="start"/>
      </w:pPr>
      <w:r>
        <w:rPr/>
        <w:t xml:space="preserve">Ответ (66):</w:t>
      </w:r>
    </w:p>
    <w:p>
      <w:pPr>
        <w:jc w:val="start"/>
      </w:pPr>
      <w:r>
        <w:rPr/>
        <w:t xml:space="preserve">Учёные упомянули, что ходьба между могилами в обуви является нежелательным и опирались они на вышеприведённый хадис. Исключением являются случаи необходимости, как если земля будет очень горячей или наличие на ней колючек и т.п. В таком случае, нет проблем в том, чтобы человек ходил между могилами в обуви.</w:t>
      </w:r>
    </w:p>
    <w:p>
      <w:pPr>
        <w:jc w:val="start"/>
      </w:pPr>
      <w:r>
        <w:rPr/>
        <w:t xml:space="preserve">Вопрос (67):</w:t>
      </w:r>
    </w:p>
    <w:p>
      <w:pPr>
        <w:jc w:val="start"/>
      </w:pPr>
      <w:r>
        <w:rPr/>
        <w:t xml:space="preserve">В хадисе, который привёл Муслим от Мухаммада ибн Кайса, который сказал: "Аиша сказала: Что мне говорить им, о Посланник Аллаха? Он (да благословит его Аллах и приветствует) ответил: "Говори: ‘Мир покоящимся здесь верующим и мусульманам, да помилует Аллах ушедших раньше из нашего числа и ушедших позже. Поистине, мы, если пожелает Аллах, присоединимся к вам‘ "(</w:t>
      </w:r>
      <w:r>
        <w:rPr>
          <w:rStyle w:val="FootnoteReference"/>
        </w:rPr>
        <w:footnoteReference w:id="41"/>
      </w:r>
      <w:r>
        <w:rPr/>
        <w:t xml:space="preserve">)."  Свидетельствует ли этот хадис, а также согласованный Аль-Бухари и Муслимом хадис от Умм Атыйи, в котором сказано: "Нам было запрещено сопровождать похоронную процессию, но этот запрет не был категоричным" (</w:t>
      </w:r>
      <w:r>
        <w:rPr/>
        <w:t xml:space="preserve">), и другие хадисы ясным указанием на дозволенность посещения могил женщинами в случае, если они не будут совершать того, что запретил Аллах. Если это не так, то как вы разъясните хадис Мухаммада ибн Кайса?</w:t>
      </w:r>
    </w:p>
    <w:p>
      <w:pPr>
        <w:jc w:val="start"/>
      </w:pPr>
      <w:r>
        <w:rPr/>
        <w:t xml:space="preserve">Ответ (67):</w:t>
      </w:r>
    </w:p>
    <w:p>
      <w:pPr>
        <w:jc w:val="start"/>
      </w:pPr>
      <w:r>
        <w:rPr/>
        <w:t xml:space="preserve">Ранее мы упомянули ответ, который указывает на шариатское постановление данного вопроса, ссылались на этот хадис от Аиши и сказали, что сунна указывает на то, что если женщина выйдет из дома с намерением посетить могилы, то это является одним из больших грехов.В случае же если она пройдёт мимо, без намерения их посетить, остановится и поприветствует, то в этом нет ничего плохого. Именно таким образом понимается хадис Аиши, дабы сунна была согласованна и в ней не было противоречий.</w:t>
      </w:r>
    </w:p>
    <w:p>
      <w:pPr>
        <w:jc w:val="start"/>
      </w:pPr>
      <w:r>
        <w:rPr/>
        <w:t xml:space="preserve">Что касается хадиса Умм Атыйии:  "Нам было запрещено сопровождать похоронную процессию, но этот запрет не был категоричным", то большое количество обладателей знанием сказали, что во внимание принимаются переданные ею слова: "Нам было запрещено сопровождать похоронную процессию".</w:t>
      </w:r>
    </w:p>
    <w:p>
      <w:pPr>
        <w:jc w:val="start"/>
      </w:pPr>
      <w:r>
        <w:rPr/>
        <w:t xml:space="preserve">Её же слова: "но этот запрет не был категоричным" отражают её понимание данного запрета. Может быть это и имел в виду Посланник Аллаха (да благословит его Аллах и приветствует). Следование отличается от посещения, ведь в момент следования за похоронной процессией, допущения шариатских правонарушений маловероятны, по причине того, что рядом с процессией присутствуют мужчины, которые, в случае если женщины захотят совершить нечто запретное, воспрепятствуют им в этом. Однако с посещением могил дела обстоят противоположно.</w:t>
      </w:r>
    </w:p>
    <w:p>
      <w:pPr>
        <w:jc w:val="start"/>
      </w:pPr>
      <w:r>
        <w:rPr/>
        <w:t xml:space="preserve">Вопрос (68):</w:t>
      </w:r>
    </w:p>
    <w:p>
      <w:pPr>
        <w:jc w:val="start"/>
      </w:pPr>
      <w:r>
        <w:rPr/>
        <w:t xml:space="preserve">В хадисе, который привёл Муслим от Абу Саида аль-Худрий слова Пророка (да благословит его Аллах и приветствует): "Внушайте своим умирающим, (чтобы они произносили слова) Ля иляха илля-л-Лах" (</w:t>
      </w:r>
      <w:r>
        <w:rPr>
          <w:rStyle w:val="FootnoteReference"/>
        </w:rPr>
        <w:footnoteReference w:id="42"/>
      </w:r>
      <w:r>
        <w:rPr/>
        <w:t xml:space="preserve">), существует ли какой-либо фактор,  который бы отклонил этот ваджиб (обязательное действие)?</w:t>
      </w:r>
    </w:p>
    <w:p>
      <w:pPr>
        <w:jc w:val="start"/>
      </w:pPr>
      <w:r>
        <w:rPr/>
        <w:t xml:space="preserve">Ответ (68):</w:t>
      </w:r>
    </w:p>
    <w:p>
      <w:pPr>
        <w:jc w:val="start"/>
      </w:pPr>
      <w:r>
        <w:rPr/>
        <w:t xml:space="preserve">Очевидно, фактором, который отклоняет это обязательное действие — является реальная практика сподвижников. Так, их очевидное состояние говорит о том, что они не внушали слова свидетельства каждому умирающему. А Аллаху ведомо лучше.</w:t>
      </w:r>
    </w:p>
    <w:p>
      <w:pPr>
        <w:jc w:val="start"/>
      </w:pPr>
      <w:r>
        <w:rPr/>
        <w:t xml:space="preserve">Вопрос (69):</w:t>
      </w:r>
    </w:p>
    <w:p>
      <w:pPr>
        <w:jc w:val="start"/>
      </w:pPr>
      <w:r>
        <w:rPr/>
        <w:t xml:space="preserve">В словах Посланника Аллаха (да благословит его Аллах и приветствует), в двух хадисах, которые привёл Муслим от Абу Хурейры и от Умм Салямы, есть доказательство того, что дух и душа имеют один и тот же смысл. В первом хадисе Пророк (да благословит его Аллах и приветствует) сказал: “Разве вы не видели, что когда человек умирает, его взор устремлён вверх?!” Они (сподвижники) ответили: “Да, конечно”. Пророк (да благословит его Аллах и приветствует) сказал: “Это происходит в тот момент, когда его взгляд провожает его душу”(</w:t>
      </w:r>
      <w:r>
        <w:rPr>
          <w:rStyle w:val="FootnoteReference"/>
        </w:rPr>
        <w:footnoteReference w:id="43"/>
      </w:r>
      <w:r>
        <w:rPr/>
        <w:t xml:space="preserve">). Во втором хадисе, хадисе Умм Салямы Пророк (да благословит его Аллах и приветствует) говорит: "Когда дух забирают, взор следует за ним"(</w:t>
      </w:r>
      <w:r>
        <w:rPr/>
        <w:t xml:space="preserve">). Являются ли дух и душа одним и тем же? Разъясните нам этот вопрос.</w:t>
      </w:r>
    </w:p>
    <w:p>
      <w:pPr>
        <w:jc w:val="start"/>
      </w:pPr>
      <w:r>
        <w:rPr/>
        <w:t xml:space="preserve">Ответ (69):</w:t>
      </w:r>
    </w:p>
    <w:p>
      <w:pPr>
        <w:jc w:val="start"/>
      </w:pPr>
      <w:r>
        <w:rPr/>
        <w:t xml:space="preserve">Да, дух - это душа, которую забирают. Как сказал об этом Всевышний Аллах:{اللَّهُ يَتَوَفَّى الأَنفُسَ حِينَ مَوْتِهَا وَالَّتِي لَمْ تَمُتْ فِي مَنَامِهَا} الآية [الزمر:42]. ﴾ Аллах забирает души в момент смерти, а тех, кто пока не умирает, — во время сна. ﴿ (Сура Аз-Зумар: 42 аят).</w:t>
      </w:r>
    </w:p>
    <w:p>
      <w:pPr>
        <w:jc w:val="start"/>
      </w:pPr>
      <w:r>
        <w:rPr/>
        <w:t xml:space="preserve">Вопрос (70):</w:t>
      </w:r>
    </w:p>
    <w:p>
      <w:pPr>
        <w:jc w:val="start"/>
      </w:pPr>
      <w:r>
        <w:rPr/>
        <w:t xml:space="preserve">Что имеется ввиду, под выражением «панцирь из струпьев» в словах Пророка (да благословит его Аллах и приветствует): «Если (женщина), громко причитавшая над покойным, не покается в этом до своей собственной смерти, то в День воскресения она будет воскрешена в одеянии из жидкой смолы и панцире из струпьев». Данный хадис привёл Муслим от Абу Малика Аль-Ашари(</w:t>
      </w:r>
      <w:r>
        <w:rPr>
          <w:rStyle w:val="FootnoteReference"/>
        </w:rPr>
        <w:footnoteReference w:id="44"/>
      </w:r>
      <w:r>
        <w:rPr/>
        <w:t xml:space="preserve">).</w:t>
      </w:r>
    </w:p>
    <w:p>
      <w:pPr>
        <w:jc w:val="start"/>
      </w:pPr>
      <w:r>
        <w:rPr/>
        <w:t xml:space="preserve">Ответ (70):</w:t>
      </w:r>
    </w:p>
    <w:p>
      <w:pPr>
        <w:jc w:val="start"/>
      </w:pPr>
      <w:r>
        <w:rPr/>
        <w:t xml:space="preserve">Под выражением «панцирь из струпьев» имеется ввиду, что её кожа будет окутана в панцирь для того, чтобы она испытывала сильную боль, подвергаясь мучениям в могиле. Да убережёт нас Аллах от подобного!</w:t>
      </w:r>
    </w:p>
    <w:p>
      <w:pPr>
        <w:jc w:val="center"/>
      </w:pPr>
      <w:r>
        <w:rPr/>
        <w:t xml:space="preserve">*</w:t>
      </w:r>
    </w:p>
    <w:p>
      <w:pPr>
        <w:jc w:val="start"/>
      </w:pPr>
      <w:r>
        <w:rPr/>
        <w:t xml:space="preserve">Другие вопросы, связанные с правовыми аспектами похоронных обрядов (</w:t>
      </w:r>
      <w:r>
        <w:rPr>
          <w:rStyle w:val="FootnoteReference"/>
        </w:rPr>
        <w:footnoteReference w:id="45"/>
      </w:r>
      <w:r>
        <w:rPr/>
        <w:t xml:space="preserve">).</w:t>
      </w:r>
    </w:p>
    <w:p>
      <w:pPr>
        <w:jc w:val="start"/>
      </w:pPr>
      <w:r>
        <w:rPr/>
        <w:t xml:space="preserve">1- Перевозка покойного из одной страны в другую и повторное совершение по нему заупокойной молитвы. Если целью перевозки покойного служит повторное совершение по нему заупокойной молитвы, то это является религиозным новшеством, противоречащим пути праведных предшественников и приказу Пророка (да благословит его Аллах и приветствует) спешить с захоронением. А также это открывает людям двери хвастовства своими покойными, чтобы они проводили прощальную процессию по своим покойным, как будто это свадебное торжество.</w:t>
      </w:r>
    </w:p>
    <w:p>
      <w:pPr>
        <w:jc w:val="start"/>
      </w:pPr>
      <w:r>
        <w:rPr/>
        <w:t xml:space="preserve">Это можно заменить тем, чтобы по нему была совершена заочная заупокойная молитва в другой стране, если придерживаться мнения о её законности шариатом. Однако правильным мнением является то, что заочная заупокойная молитва по умершему совершается лишь в том случае, если в месте, где он умер она не была совершена или же её совершение повелел правитель.</w:t>
      </w:r>
    </w:p>
    <w:p>
      <w:pPr>
        <w:jc w:val="start"/>
      </w:pPr>
      <w:r>
        <w:rPr/>
        <w:t xml:space="preserve">Что касается первого случая, то Пророк (да благословит его Аллах и приветствует) совершил заочную заупокойную молитву по Негусу, царю Эфиопии (</w:t>
      </w:r>
      <w:r>
        <w:rPr>
          <w:rStyle w:val="FootnoteReference"/>
        </w:rPr>
        <w:footnoteReference w:id="46"/>
      </w:r>
      <w:r>
        <w:rPr/>
        <w:t xml:space="preserve">).Что же касается второго случая, то не следует отказываться от повиновения в вопросах иджтихада.</w:t>
      </w:r>
    </w:p>
    <w:p>
      <w:pPr>
        <w:jc w:val="start"/>
      </w:pPr>
      <w:r>
        <w:rPr/>
        <w:t xml:space="preserve">Если транспортировка покойного осуществляется с целью выбора другой страны для захоронения. Либо по причине того, что захоронение в ней лучше, либо в этой стране живет семья покойного и т.п., то в этом нет ничего предосудительного.</w:t>
      </w:r>
    </w:p>
    <w:p>
      <w:pPr>
        <w:jc w:val="start"/>
      </w:pPr>
      <w:r>
        <w:rPr/>
        <w:t xml:space="preserve">Однако, если имам запрещает это, опасаясь того, что люди будут толпиться на почётном месте, а также по причине тесноты этого места и невозможности выполнения обязательных обрядов похорон, то в таком случае не следует его транспортировать. К этому также относится ситуация, когда вероятнее всего транспортировка требует обременительных затрат, которые нанесут урон наследникам, уменьшив их долю в наследстве и т.п.</w:t>
      </w:r>
    </w:p>
    <w:p>
      <w:pPr>
        <w:jc w:val="start"/>
      </w:pPr>
      <w:r>
        <w:rPr/>
        <w:t xml:space="preserve">В некоторых случаях, транспортировка покойного может быть обязательной. Как например, если он умер на земле неверных, в которой нет мусульманского кладбища и на этой территории нет возможности похоронить его в каком-либо другом месте, то в этом случае необходимо транспортировать покойного в страну мусульман.</w:t>
      </w:r>
    </w:p>
    <w:p>
      <w:pPr>
        <w:jc w:val="start"/>
      </w:pPr>
      <w:r>
        <w:rPr/>
        <w:t xml:space="preserve">Что касается перенесения покойного из одной мечети в другую внутри одной страны, чтобы заупокойная молитва по нему была совершена в нескольких мечетях, то это также является порицаемым нововведением и содержит в себе запретные вещи, которые мы указали выше. Следует отправляться к покойному, а не обходить с ним людей, дабы они совершили по нему заупокойную молитву.</w:t>
      </w:r>
    </w:p>
    <w:p>
      <w:pPr>
        <w:jc w:val="start"/>
      </w:pPr>
      <w:r>
        <w:rPr/>
        <w:t xml:space="preserve">2- Выстраивание родственников покойного в ряд вместе с имамом в момент заупокойной молитвы. Если мало места и молящиеся не могут встать в ряд позади имама, даже между ним и первым рядом молящихся, то нет в этом проблем по причине наличия нужды. В этом случае они встают справа и слева от имама.</w:t>
      </w:r>
    </w:p>
    <w:p>
      <w:pPr>
        <w:jc w:val="start"/>
      </w:pPr>
      <w:r>
        <w:rPr/>
        <w:t xml:space="preserve">Если же места много, то они не выстраиваются в один ряд с имамом, так как поступать подобным образом в коллективной молитве, противоречит сунне.</w:t>
      </w:r>
    </w:p>
    <w:p>
      <w:pPr>
        <w:jc w:val="start"/>
      </w:pPr>
      <w:r>
        <w:rPr/>
        <w:t xml:space="preserve">Однако мы видели, как некоторые родственники покойного специально выдвигаются вперёд, чтобы выстроиться в один ряд с имамом, думая, что это сунна. Это неправильно, и имамам следует обратить на это внимание и разъяснить людям, что данное действие не относится к сунне.</w:t>
      </w:r>
    </w:p>
    <w:p>
      <w:pPr>
        <w:jc w:val="start"/>
      </w:pPr>
      <w:r>
        <w:rPr/>
        <w:t xml:space="preserve">3- Не следует без необходимости въезжать машинам на кладбище. Так как порой они стесняют место людям и делают похоронное шествие похожим на свадьбы, что в свою очередь мешает людям думать о следующей жизни.</w:t>
      </w:r>
    </w:p>
    <w:p>
      <w:pPr>
        <w:jc w:val="start"/>
      </w:pPr>
      <w:r>
        <w:rPr/>
        <w:t xml:space="preserve">4- Мне не известно от праведных предшественников ни одного прецедента того, что в последнее время делают люди, а именно рукопожатие, объятие при выражении соболезнования, а также выстраивание в ряд для выражающих соболезнование.</w:t>
      </w:r>
    </w:p>
    <w:p>
      <w:pPr>
        <w:jc w:val="start"/>
      </w:pPr>
      <w:r>
        <w:rPr/>
        <w:t xml:space="preserve">Однако некоторые люди говорят, что они выстраиваются в ряд, чтобы выражающим соболезнования было удобнее и им не было сложно найти семью покойного, особенно в случае, когда и участников похорон и родственников покойного много. Возможно, эта цель и оправдана, хотя мне такая практика не нравится.</w:t>
      </w:r>
    </w:p>
    <w:p>
      <w:pPr>
        <w:jc w:val="start"/>
      </w:pPr>
      <w:r>
        <w:rPr/>
        <w:t xml:space="preserve">5- Говорить о мирских делах, идущему за похоронной процессией противоречит тому состоянию, в котором надлежит пребывать провожающему похоронные носилки. А именно, размышлять о своем положении, о своем исходе и о том, что сейчас он провожает покойного, а завтра живые провожать будут его и он не знает, когда это произойдет.</w:t>
      </w:r>
    </w:p>
    <w:p>
      <w:pPr>
        <w:jc w:val="start"/>
      </w:pPr>
      <w:r>
        <w:rPr/>
        <w:t xml:space="preserve">Кроме того, такое поведение причиняет боль родным и близким покойного. По этой причине, некоторые учёные считали нежелательным для того, кто участвует на похоронах говорить о мирских делах, а также шутить и смеяться, сидя со своим собеседником.</w:t>
      </w:r>
    </w:p>
    <w:p>
      <w:pPr>
        <w:jc w:val="start"/>
      </w:pPr>
      <w:r>
        <w:rPr/>
        <w:t xml:space="preserve">Поэтому Пророк (да благословит его Аллах и приветствует) присаживался со своими сподвижниками на кладбище до завершения рытья ляхда (могильной ниши) и беседовал с ними о делах, соответствующих ситуации.В сборнике "Сахих Аль-Бухари" от Али ибн Аби Талиба (да будет доволен им Аллах) передаётся: "Однажды мы участвовали в похоронах в Бакы‘ аль-Гаркад, и к нам подошёл Посланник Аллаха (да благословит его Аллах и приветствует). Он сел, и мы сели вокруг него. В руке у него была небольшая палочка. Он опустил свою голову и начал ковырять этой палочкой землю" И упомянул хадис (до конца хадиса)(</w:t>
      </w:r>
      <w:r>
        <w:rPr>
          <w:rStyle w:val="FootnoteReference"/>
        </w:rPr>
        <w:footnoteReference w:id="47"/>
      </w:r>
      <w:r>
        <w:rPr/>
        <w:t xml:space="preserve">).</w:t>
      </w:r>
    </w:p>
    <w:p>
      <w:pPr>
        <w:jc w:val="start"/>
      </w:pPr>
      <w:r>
        <w:rPr/>
        <w:t xml:space="preserve">В "Аль-Муснаде", в "Сунан Аби Дауда" и других сборниках от Аль-Бара ибн Азиба (да будет доволен им Аллах) передаётся хадис, в котором он сказал: «Однажды мы вышли вместе с Посланником Аллаха (да благословит его Аллах и приветствует), чтобы похоронить одного из ансар. Мы подошли к могиле, в которой ещё не сделали нишу, и Посланник Аллаха (да благословит его Аллах и приветствует) сел, и мы сели вокруг него. При этом мы сидели так, словно на головах у нас были птицы. В руках его была палка, которой он ковырял землю. А потом он поднял голову и сказал: “Просите у Аллаха защиты от мучений в могиле” — два или три раза». Затем он (да благословит его Аллах и приветствует) рассказал им о положении верующего и неверного при смерти и после неё ([53]).</w:t>
      </w:r>
    </w:p>
    <w:p>
      <w:pPr>
        <w:jc w:val="start"/>
      </w:pPr>
      <w:r>
        <w:rPr/>
        <w:t xml:space="preserve">Это великий и длинный хадис.</w:t>
      </w:r>
      <w:r>
        <w:rPr>
          <w:rStyle w:val="FootnoteReference"/>
        </w:rPr>
        <w:footnoteReference w:id="48"/>
      </w:r>
    </w:p>
    <w:p>
      <w:pPr>
        <w:jc w:val="start"/>
      </w:pPr>
      <w:r>
        <w:rPr/>
        <w:t xml:space="preserve">Благодаря этому хадису и хадису Али нам становится ясно, что для участника похоронной процессии, шариатом узаконено то, чтобы его разговор был связан со смертью и тем, что происходит после неё.</w:t>
      </w:r>
    </w:p>
    <w:p>
      <w:pPr>
        <w:jc w:val="start"/>
      </w:pPr>
      <w:r>
        <w:rPr/>
        <w:t xml:space="preserve">Опираясь на эти два хадиса, некоторые люди сделали вывод, что в подобной ситуации необходимо увещевать людей. Встать среди людей с речью и произносить проповедь. Однако оснований для подобного вывода нет.</w:t>
      </w:r>
    </w:p>
    <w:p>
      <w:pPr>
        <w:jc w:val="start"/>
      </w:pPr>
      <w:r>
        <w:rPr/>
        <w:t xml:space="preserve">Так как Пророк (да благословит его Аллах и приветствует) не вставал среди своих сподвижников для произнесения проповеди. Напротив, он сидел среди них и разговаривал с ними подобно тому, как разговаривает сидящий человек с теми, кто сидит рядом с ним. Ибо в такой ситуации человек либо молчит, либо говорит о том, что не соответствует ситуации или же о том, что ей соответствует, что собственно и делал Пророк (да благословит его Аллах и приветствует).</w:t>
      </w:r>
    </w:p>
    <w:p>
      <w:pPr>
        <w:jc w:val="start"/>
      </w:pPr>
      <w:r>
        <w:rPr/>
        <w:t xml:space="preserve">6- Пребывание семьи покойного в доме для встречи выражающих соболезнования не известно от праведных предшественников. Поэтому некоторые учёные ясно говорили, что это является нововведением.</w:t>
      </w:r>
    </w:p>
    <w:p>
      <w:pPr>
        <w:jc w:val="start"/>
      </w:pPr>
      <w:r>
        <w:rPr/>
        <w:t xml:space="preserve">В книге "Аль-Икна" и в комментарии к ней автор сказал: "Нежелательно сидеть для получения их, т.е. соболезнований, а именно когда человек, столкнувшийся с бедой усаживается в каком-либо месте для того, чтобы ему выражали соболезнования". (</w:t>
      </w:r>
      <w:r>
        <w:rPr>
          <w:rStyle w:val="FootnoteReference"/>
        </w:rPr>
        <w:footnoteReference w:id="49"/>
      </w:r>
      <w:r>
        <w:rPr/>
        <w:t xml:space="preserve">)</w:t>
      </w:r>
    </w:p>
    <w:p>
      <w:pPr>
        <w:jc w:val="start"/>
      </w:pPr>
      <w:r>
        <w:rPr/>
        <w:t xml:space="preserve">Когда автор упомянул постановление шариата относительно приготовления еды для семьи покойного, он сказал: "Это делается с намерением преподнести еду семье покойного, а не тем, кто собрался у них, что является нежелательным. Так как в противном случае это было бы содействием в нежелательном, а именно в сборе людей в доме семьи покойного".</w:t>
      </w:r>
    </w:p>
    <w:p>
      <w:pPr>
        <w:jc w:val="start"/>
      </w:pPr>
      <w:r>
        <w:rPr/>
        <w:t xml:space="preserve">Аль-Марвази передал от Ахмада: "Это из деяний доисламского периода невежества". И он очень сильно порицал это.</w:t>
      </w:r>
    </w:p>
    <w:p>
      <w:pPr>
        <w:jc w:val="start"/>
      </w:pPr>
      <w:r>
        <w:rPr/>
        <w:t xml:space="preserve">Затем он упомянул хадис Джарира ибн Абдуллаха (да будет доволен им Аллах), который сказал: "Мы считали собрание в доме семьи покойного и приготовление еды после захоронения часть причитания по покойным" (</w:t>
      </w:r>
      <w:r>
        <w:rPr>
          <w:rStyle w:val="FootnoteReference"/>
        </w:rPr>
        <w:footnoteReference w:id="50"/>
      </w:r>
      <w:r>
        <w:rPr/>
        <w:t xml:space="preserve">).</w:t>
      </w:r>
    </w:p>
    <w:p>
      <w:pPr>
        <w:jc w:val="start"/>
      </w:pPr>
      <w:r>
        <w:rPr/>
        <w:t xml:space="preserve">Сказал Ан-Навави в "Шарх Аль-Мухаззаб": "Что касается сидения для принятия соболезнования, то Аш-Шафии, автор книги и другие наши соратники шафииты ясным текстом указали на то, что это является нежелательным".</w:t>
      </w:r>
    </w:p>
    <w:p>
      <w:pPr>
        <w:jc w:val="start"/>
      </w:pPr>
      <w:r>
        <w:rPr/>
        <w:t xml:space="preserve">Абу Хамид в "Ат-Та'лик" и другие передали это со слов Аш-Шафии и сказали: "Под сидением для принятия соболезнований подразумевается собрание семьи покойного в доме, к которым приходят те, кто желает выразить им соболезнования". Также сказали: "Напротив, им следует заниматься своими делами и тот, кто случайно встретит их, выразит им соболезнования". Конец цитаты. (</w:t>
      </w:r>
      <w:r>
        <w:rPr>
          <w:rStyle w:val="FootnoteReference"/>
        </w:rPr>
        <w:footnoteReference w:id="51"/>
      </w:r>
      <w:r>
        <w:rPr/>
        <w:t xml:space="preserve">)</w:t>
      </w:r>
    </w:p>
    <w:p>
      <w:pPr>
        <w:jc w:val="start"/>
      </w:pPr>
      <w:r>
        <w:rPr/>
        <w:t xml:space="preserve">Более того, открывание семьей покойного, дверей дома для того, чтобы к ним пришли выражающие соболезнования, со стороны выглядит так, как будто они говорят людям: "О люди! Поистине, нас постигло несчастье, так выразите же нам соболезнование".</w:t>
      </w:r>
    </w:p>
    <w:p>
      <w:pPr>
        <w:jc w:val="start"/>
      </w:pPr>
      <w:r>
        <w:rPr/>
        <w:t xml:space="preserve">И факт того, что они объявляют в газетах о месте, где принимают соболезнования - также считается приглашением в письменном виде. Разве является сунной объявление о несчастье для того, чтобы принимать соболезнования?!Разве человек не обязан терпеливо переносить решение и предопределение Аллаха, оставить это между собой и своим Господом, а также переносить любую утрату, ища утешения у Всевышнего Аллаха?!</w:t>
      </w:r>
    </w:p>
    <w:p>
      <w:pPr>
        <w:jc w:val="start"/>
      </w:pPr>
      <w:r>
        <w:rPr/>
        <w:t xml:space="preserve">Более того, в некоторых регионах дело дошло до того, что для этого сооружают палатки, расставляют стулья и проводят освещение. Туда заходит и выходит большое количество людей вплоть до того, что сложно отличить это место от свадебного банкета. Могут даже нанять чтеца, который, как они утверждают, читает для души покойного.</w:t>
      </w:r>
    </w:p>
    <w:p>
      <w:pPr>
        <w:jc w:val="start"/>
      </w:pPr>
      <w:r>
        <w:rPr/>
        <w:t xml:space="preserve">И это при том, что подобный найм является недействительным. А чтец, который читает ради денег, не заслуживает награды. Таким образом, в подобной практике присутствует пустая трата денег и соблазн для таких чтецов на совершение этого греха.</w:t>
      </w:r>
    </w:p>
    <w:p>
      <w:pPr>
        <w:jc w:val="start"/>
      </w:pPr>
      <w:r>
        <w:rPr/>
        <w:t xml:space="preserve">Если кто-то скажет: "Разве не передаётся достоверно, что когда Пророк (да благословит его Аллах и приветствует) получил весть об убийстве Джа'фара и двух его сподвижников, он сел в мечети и по нему была заметно, что он опечален?"(</w:t>
      </w:r>
      <w:r>
        <w:rPr>
          <w:rStyle w:val="FootnoteReference"/>
        </w:rPr>
        <w:footnoteReference w:id="52"/>
      </w:r>
      <w:r>
        <w:rPr/>
        <w:t xml:space="preserve">).</w:t>
      </w:r>
    </w:p>
    <w:p>
      <w:pPr>
        <w:jc w:val="start"/>
      </w:pPr>
      <w:r>
        <w:rPr/>
        <w:t xml:space="preserve">Ответ: Да, конечно. Однако Пророк (да благословит его Аллах и приветствует) не сидел для того, чтобы люди выражали ему соболезнования. Именно поэтому, до нас не дошло предание о том, что кто-либо подсел к нему, чтобы выразить ему соболезнования. Таким образом, нет доказательств на открывание людьми дверей домов и сидения с целью принятия соболезнований.</w:t>
      </w:r>
    </w:p>
    <w:p>
      <w:pPr>
        <w:jc w:val="start"/>
      </w:pPr>
      <w:r>
        <w:rPr/>
        <w:t xml:space="preserve">Что касается объявления о смерти человека в газетах, то если в этом есть польза, как например в случае, когда покойный имеет широкие связи с людьми, будь-то купля или продажа и объявляется о его смерти, так как может быть, кто-то имеет причитающиеся ему права, которые возложены на покойного, и посредством объявления они будут выполнены и т.п., то нет проблем так поступать.</w:t>
      </w:r>
    </w:p>
    <w:p>
      <w:pPr>
        <w:jc w:val="center"/>
      </w:pPr>
      <w:r>
        <w:rPr/>
        <w:t xml:space="preserve">Мухаммад ас-Салих аль-‘Усаймин</w:t>
      </w:r>
    </w:p>
    <w:p>
      <w:pPr>
        <w:jc w:val="center"/>
      </w:pPr>
      <w:r>
        <w:rPr/>
        <w:t xml:space="preserve">24/01/1418 г. по Хиджре</w:t>
      </w:r>
    </w:p>
    <w:p>
      <w:pPr>
        <w:jc w:val="center"/>
      </w:pPr>
      <w:r>
        <w:rPr/>
        <w:t xml:space="preserve">*</w:t>
      </w:r>
    </w:p>
    <w:p>
      <w:r>
        <w:br w:type="page"/>
      </w:r>
    </w:p>
    <w:p>
      <w:pPr>
        <w:tabs>
          <w:tab w:val="right" w:leader="dot" w:pos="9062"/>
        </w:tabs>
      </w:pPr>
      <w:r>
        <w:fldChar w:fldCharType="begin"/>
      </w:r>
      <w:r>
        <w:instrText xml:space="preserve">TOC \o 1-9 \h \z \u</w:instrText>
      </w:r>
      <w:r>
        <w:fldChar w:fldCharType="separate"/>
      </w:r>
      <w:hyperlink w:anchor="_Toc1" w:history="1">
        <w:r>
          <w:t>Семьдесят вопросов о правовых аспектах похорон</w:t>
        </w:r>
        <w:r>
          <w:tab/>
        </w:r>
        <w:r>
          <w:fldChar w:fldCharType="begin"/>
        </w:r>
        <w:r>
          <w:instrText xml:space="preserve">PAGEREF _Toc1 \h</w:instrText>
        </w:r>
        <w:r>
          <w:fldChar w:fldCharType="end"/>
        </w:r>
      </w:hyperlink>
    </w:p>
    <w:p>
      <w:pPr>
        <w:tabs>
          <w:tab w:val="right" w:leader="dot" w:pos="9062"/>
        </w:tabs>
        <w:ind w:left="200"/>
      </w:pPr>
      <w:hyperlink w:anchor="_Toc2" w:history="1">
        <w:r>
          <w:t>Правовые аспекты похорон.</w:t>
        </w:r>
        <w:r>
          <w:tab/>
        </w:r>
        <w:r>
          <w:fldChar w:fldCharType="begin"/>
        </w:r>
        <w:r>
          <w:instrText xml:space="preserve">PAGEREF _Toc2 \h</w:instrText>
        </w:r>
        <w:r>
          <w:fldChar w:fldCharType="end"/>
        </w:r>
      </w:hyperlink>
    </w:p>
    <w:p>
      <w:r>
        <w:fldChar w:fldCharType="end"/>
      </w:r>
    </w:p>
    <w:sectPr>
      <w:headerReference w:type="default" r:id="rId7"/>
      <w:footerReference w:type="default" r:id="rId8"/>
      <w:type w:val="continuous"/>
      <w:pgSz w:orient="portrait" w:w="11905.511811023622" w:h="16837.79527559055"/>
      <w:pgMar w:top="50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sz w:val="40"/>
        <w:szCs w:val="40"/>
      </w:rPr>
      <w:t xml:space="preserve"> </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r>
        <w:rPr>
          <w:rStyle w:val="FootnoteReference"/>
        </w:rPr>
        <w:footnoteRef/>
      </w:r>
      <w:r>
        <w:t xml:space="preserve"> </w:t>
      </w:r>
      <w:r>
        <w:rPr/>
        <w:t xml:space="preserve">Привёл Муслим в Книге похорон, глава: Внушение умирающему (произнести слова) «Нет бога, достойного поклонения, кроме Аллаха/Ля иляха илля-Ллах/». Номер хадиса (916) (917). От Абу Саида и Абу Хурейры (да будет доволен Аллах ими обоими).</w:t>
      </w:r>
    </w:p>
  </w:footnote>
  <w:footnote w:id="2">
    <w:p>
      <w:r>
        <w:rPr>
          <w:rStyle w:val="FootnoteReference"/>
        </w:rPr>
        <w:footnoteRef/>
      </w:r>
      <w:r>
        <w:t xml:space="preserve"> </w:t>
      </w:r>
      <w:r>
        <w:rPr/>
        <w:t xml:space="preserve">Привёл Абу Давуд в Книге похорон, глава: Чтение Корана около покойного. Номер хадиса (3121). И Ибн Маджа в Книге похорон, глава: О том, что говорят возле больного, если к нему пришла смерть. Номер хадиса (1448). А также Ахмад (5/26) от Ма‘киль ибн Ясара (да будет доволен им Аллах). Номер хадиса (1448).</w:t>
      </w:r>
    </w:p>
  </w:footnote>
  <w:footnote w:id="3">
    <w:p>
      <w:r>
        <w:rPr>
          <w:rStyle w:val="FootnoteReference"/>
        </w:rPr>
        <w:footnoteRef/>
      </w:r>
      <w:r>
        <w:t xml:space="preserve"> </w:t>
      </w:r>
      <w:r>
        <w:rPr/>
        <w:t xml:space="preserve">Привёл Аль-Бухари в Книге о достоинствах Ансаров, глава: Смерть ан-Наджаши. Номер хадиса (3880). А также Муслим в книге похорон, глава: Такбиры молитвы джаназа. Номер хадиса (951). От Абу Хурейры (да будет доволен им Аллах).([4]) Привёл Аль-Бухари в Книге молитвы, глава: Подметание мечети. Номер хадиса (458). А также Муслим в книге похорон, глава: Совершение молитвы над могилой. Номер хадиса (956). От Абу Хурейры (да будет доволен им Аллах).</w:t>
      </w:r>
    </w:p>
  </w:footnote>
  <w:footnote w:id="4">
    <w:p>
      <w:r>
        <w:rPr>
          <w:rStyle w:val="FootnoteReference"/>
        </w:rPr>
        <w:footnoteRef/>
      </w:r>
      <w:r>
        <w:t xml:space="preserve"> </w:t>
      </w:r>
      <w:r>
        <w:rPr/>
        <w:t xml:space="preserve">Привёл Аль-Бухари в Книге похорон, глава: Использование камфары в конце (омытия покойного). Номер хадиса (1258). А также Муслим в Книге похорон, глава: Омывание покойного. Номер хадиса (939). От Умм ‘Атыйи (да будет доволен ею Аллах).</w:t>
      </w:r>
    </w:p>
  </w:footnote>
  <w:footnote w:id="5">
    <w:p>
      <w:r>
        <w:rPr>
          <w:rStyle w:val="FootnoteReference"/>
        </w:rPr>
        <w:footnoteRef/>
      </w:r>
      <w:r>
        <w:t xml:space="preserve"> </w:t>
      </w:r>
      <w:r>
        <w:rPr/>
        <w:t xml:space="preserve">Привёл Муслим в Книге похорон, глава: Совершение молитвы над могилой. Номер хадиса (957). От Зейд ибн Аркама (да будет доволен им Аллах).</w:t>
      </w:r>
    </w:p>
  </w:footnote>
  <w:footnote w:id="6">
    <w:p>
      <w:r>
        <w:rPr>
          <w:rStyle w:val="FootnoteReference"/>
        </w:rPr>
        <w:footnoteRef/>
      </w:r>
      <w:r>
        <w:t xml:space="preserve"> </w:t>
      </w:r>
      <w:r>
        <w:rPr/>
        <w:t xml:space="preserve">Привёл Аль-Бухари в Книге похорон, глава: Нести погребальные носилки следует быстро. Номер хадиса (1315). А также Муслим в Книге похорон, глава: Погребальные носилки следует нести быстро. Номер хадиса (944). От Анаса ибн Малика (да будет доволен им Аллах).</w:t>
      </w:r>
    </w:p>
  </w:footnote>
  <w:footnote w:id="7">
    <w:p>
      <w:r>
        <w:rPr>
          <w:rStyle w:val="FootnoteReference"/>
        </w:rPr>
        <w:footnoteRef/>
      </w:r>
      <w:r>
        <w:t xml:space="preserve"> </w:t>
      </w:r>
      <w:r>
        <w:rPr/>
        <w:t xml:space="preserve">Привёл Аль-Бухари в Книге о достоинствах Ансаров, глава: Смерть ан-Наджаши. Номер хадиса (3880). А также Муслим в Книге похорон, глава: О такбирах над погребальными носилками. Номер хадиса (951). От Абу Хурейры (да будет доволен им Аллах). Муслим также привёл этот хадис в предыдущем источнике под номером (952) и (953) от Джабира и Имрана ибн Хусайна (да будет доволен Аллах ими обоими).</w:t>
      </w:r>
    </w:p>
  </w:footnote>
  <w:footnote w:id="8">
    <w:p>
      <w:r>
        <w:rPr>
          <w:rStyle w:val="FootnoteReference"/>
        </w:rPr>
        <w:footnoteRef/>
      </w:r>
      <w:r>
        <w:t xml:space="preserve"> </w:t>
      </w:r>
      <w:r>
        <w:rPr/>
        <w:t xml:space="preserve">Привёл Муслим в Книге о мечетях, глава:  О том, кто наиболее достоин быть имамом (в молитве). Номер хадиса (673). От Абу Мас'уда аль-Ансари (да будет доволен ею Аллах).</w:t>
      </w:r>
    </w:p>
  </w:footnote>
  <w:footnote w:id="9">
    <w:p>
      <w:r>
        <w:rPr>
          <w:rStyle w:val="FootnoteReference"/>
        </w:rPr>
        <w:footnoteRef/>
      </w:r>
      <w:r>
        <w:t xml:space="preserve"> </w:t>
      </w:r>
      <w:r>
        <w:rPr/>
        <w:t xml:space="preserve">Привёл Абу Дауд в книге похорон, глава: Об омовении тела шахида. Номер хадиса (3136). И Ат-Тирмизи в книге похорон, глава: О том, что было сказано о павших в битве при Ухуде. Номер хадиса (1016). А также Ахмад (3/128) от Анаса ибн Малика (да будет доволен им Аллах).</w:t>
      </w:r>
    </w:p>
  </w:footnote>
  <w:footnote w:id="10">
    <w:p>
      <w:r>
        <w:rPr>
          <w:rStyle w:val="FootnoteReference"/>
        </w:rPr>
        <w:footnoteRef/>
      </w:r>
      <w:r>
        <w:t xml:space="preserve"> </w:t>
      </w:r>
      <w:r>
        <w:rPr/>
        <w:t xml:space="preserve">Привёл Муслим в книге похорон, глава: О том, что если за человека совершили заупокойную молитву сорок человек, то их ходатайство непременно будет принято. Номер хадиса (948). От Ибн Аббаса (да будет Аллах доволен им и его отцом).</w:t>
      </w:r>
    </w:p>
  </w:footnote>
  <w:footnote w:id="11">
    <w:p>
      <w:r>
        <w:rPr>
          <w:rStyle w:val="FootnoteReference"/>
        </w:rPr>
        <w:footnoteRef/>
      </w:r>
      <w:r>
        <w:t xml:space="preserve"> </w:t>
      </w:r>
      <w:r>
        <w:rPr/>
        <w:t xml:space="preserve">Привёл Аль-Бухари в Книге призыва на молитву, глава: Обязательность чтения (Корана) имамом и стоящими за ним. Номер хадиса (756). А также Муслим в Книге молитвы, глава: Обязательность чтения Аль-Фатихи. Номер хадиса (394). От Убады ибн ас-Самита (да будет доволен им Аллах).</w:t>
      </w:r>
    </w:p>
  </w:footnote>
  <w:footnote w:id="12">
    <w:p>
      <w:r>
        <w:rPr>
          <w:rStyle w:val="FootnoteReference"/>
        </w:rPr>
        <w:footnoteRef/>
      </w:r>
      <w:r>
        <w:t xml:space="preserve"> </w:t>
      </w:r>
      <w:r>
        <w:rPr/>
        <w:t xml:space="preserve">Привёл Аль-Бухари в Книге призыва на молитву, глава: Не следует бежать на молитву. Номер хадиса (636). А также Глава: Слова сказавшего: «Мы пропустили молитву». Номер хадиса (635). А также Муслим в книге о мечетях, глава: Желательность отправляться на молитву с достоинством и спокойствием. Номер хадиса (602), (603). От Абу Хурейры и Абу Катады (да будет доволен Аллах ими обоими).</w:t>
      </w:r>
    </w:p>
  </w:footnote>
  <w:footnote w:id="13">
    <w:p>
      <w:r>
        <w:rPr>
          <w:rStyle w:val="FootnoteReference"/>
        </w:rPr>
        <w:footnoteRef/>
      </w:r>
      <w:r>
        <w:t xml:space="preserve"> </w:t>
      </w:r>
      <w:r>
        <w:rPr/>
        <w:t xml:space="preserve">Привёл Муслим в Книге о молитве путников, глава: Времена, в которые запрещено совершать молитву. Номер хадиса (831).</w:t>
      </w:r>
    </w:p>
  </w:footnote>
  <w:footnote w:id="14">
    <w:p>
      <w:r>
        <w:rPr>
          <w:rStyle w:val="FootnoteReference"/>
        </w:rPr>
        <w:footnoteRef/>
      </w:r>
      <w:r>
        <w:t xml:space="preserve"> </w:t>
      </w:r>
      <w:r>
        <w:rPr/>
        <w:t xml:space="preserve">Привёл Аль-Бухари в книге похорон, глава: О вставании при виде похоронной процессии. Номер хадиса (1307). А также Муслим в книге похорон, глава: О вставании при виде похоронной процессии. Номер хадиса (958). От 'Амира ибн Раби'и (да будет доволен им Аллах).</w:t>
      </w:r>
    </w:p>
  </w:footnote>
  <w:footnote w:id="15">
    <w:p>
      <w:r>
        <w:rPr>
          <w:rStyle w:val="FootnoteReference"/>
        </w:rPr>
        <w:footnoteRef/>
      </w:r>
      <w:r>
        <w:t xml:space="preserve"> </w:t>
      </w:r>
      <w:r>
        <w:rPr/>
        <w:t xml:space="preserve">Привёл Аль-Бухари в книге рассказов о пророках, глава: О создании Адама (да благословит его Аллах и приветствует). Номер хадиса (3332). А также Муслим в книге о предопределении, глава: О том, как формируется человек. Номер хадиса (2643). От Ибн Мас‘уда (да будет доволен им Аллах).</w:t>
      </w:r>
    </w:p>
  </w:footnote>
  <w:footnote w:id="16">
    <w:p>
      <w:r>
        <w:rPr>
          <w:rStyle w:val="FootnoteReference"/>
        </w:rPr>
        <w:footnoteRef/>
      </w:r>
      <w:r>
        <w:t xml:space="preserve"> </w:t>
      </w:r>
      <w:r>
        <w:rPr/>
        <w:t xml:space="preserve">Привёл Аль-Бухари в книге молитвы, глава: Подметание мечети. Номер хадиса (458). Также в книге похорон, глава: Оповещение о похоронах. Номер хадиса (1247). А также Муслим в книге похорон, глава: Совершение заупокойной молитвы над могилой. Номер хадиса (956), (954). От Абу Хурейры и Ибн Аббаса (да будет доволен ими Аллах). Муслим также привёл этот хадис под номером (955) от Анаса (да будет доволен им Аллах).</w:t>
      </w:r>
    </w:p>
  </w:footnote>
  <w:footnote w:id="17">
    <w:p>
      <w:r>
        <w:rPr>
          <w:rStyle w:val="FootnoteReference"/>
        </w:rPr>
        <w:footnoteRef/>
      </w:r>
      <w:r>
        <w:t xml:space="preserve"> </w:t>
      </w:r>
      <w:r>
        <w:rPr/>
        <w:t xml:space="preserve">Привёл Аль-Бухари в книге призыва на молитву, глава: Обязательность чтения (Корана) имамом и стоящими за ним. Номер хадиса (755).</w:t>
      </w:r>
    </w:p>
  </w:footnote>
  <w:footnote w:id="18">
    <w:p>
      <w:r>
        <w:rPr>
          <w:rStyle w:val="FootnoteReference"/>
        </w:rPr>
        <w:footnoteRef/>
      </w:r>
      <w:r>
        <w:t xml:space="preserve"> </w:t>
      </w:r>
      <w:r>
        <w:rPr/>
        <w:t xml:space="preserve">Привёл Ан-Насаи в книге обряды паломничества, глава: О том, что человек говорит при обусловливании (хаджа). Номер хадиса (2767). От Ибн Аббас (да будет доволен Аллах им и его отцом).</w:t>
      </w:r>
    </w:p>
  </w:footnote>
  <w:footnote w:id="19">
    <w:p>
      <w:r>
        <w:rPr>
          <w:rStyle w:val="FootnoteReference"/>
        </w:rPr>
        <w:footnoteRef/>
      </w:r>
      <w:r>
        <w:t xml:space="preserve"> </w:t>
      </w:r>
      <w:r>
        <w:rPr/>
        <w:t xml:space="preserve">Источник хадиса был приведен на стр. (PAGEREF تخريج_صلاة_النبي_على_قبر \h 13).</w:t>
      </w:r>
    </w:p>
  </w:footnote>
  <w:footnote w:id="20">
    <w:p>
      <w:r>
        <w:rPr>
          <w:rStyle w:val="FootnoteReference"/>
        </w:rPr>
        <w:footnoteRef/>
      </w:r>
      <w:r>
        <w:t xml:space="preserve"> </w:t>
      </w:r>
      <w:r>
        <w:rPr/>
        <w:t xml:space="preserve">Привёл Абу Давуд в Книге Сунны, глава: О допросе в могиле. Номер хадиса (4753). А также Ахмад (4/287) от Аль-Бара` ибн ‘Азиба (да будет доволен им Аллах).([22]) Привёл Аль-Бухари в Книге Тафсира, глава: ﴾ Мы облегчим путь к тягчайшему ﴿. Номер хадиса (4949). А также Муслим в Книге о предопределении, глава: Как формируется человек. Номер хадиса (2647). От Али ибн Аби Талиба (да будет доволен им Аллах).</w:t>
      </w:r>
    </w:p>
  </w:footnote>
  <w:footnote w:id="21">
    <w:p>
      <w:r>
        <w:rPr>
          <w:rStyle w:val="FootnoteReference"/>
        </w:rPr>
        <w:footnoteRef/>
      </w:r>
      <w:r>
        <w:t xml:space="preserve"> </w:t>
      </w:r>
      <w:r>
        <w:rPr/>
        <w:t xml:space="preserve">Привёл Абу Давуд в Книге похорон, глава: Испрашивание прощения для умершего, стоя у могилы. Номер хадиса (3221). От Усмана ибн Аффана (да будет доволен им Аллах).</w:t>
      </w:r>
    </w:p>
  </w:footnote>
  <w:footnote w:id="22">
    <w:p>
      <w:r>
        <w:rPr>
          <w:rStyle w:val="FootnoteReference"/>
        </w:rPr>
        <w:footnoteRef/>
      </w:r>
      <w:r>
        <w:t xml:space="preserve"> </w:t>
      </w:r>
      <w:r>
        <w:rPr/>
        <w:t xml:space="preserve">Привёл Аль-Бухари в Книге похорон, глава: Слова Пророка (да благословит его Аллах и приветствует): «Покойный подвергается мучениям из-за причитаний по нему некоторых его близких». Номер хадиса (1284). А также Муслим в Книге похорон, глава: Плач по покойному. Номер хадиса (923). От Усамы ибн Зейда (да будет доволен Аллах им и его отцом).</w:t>
      </w:r>
    </w:p>
  </w:footnote>
  <w:footnote w:id="23">
    <w:p>
      <w:r>
        <w:rPr>
          <w:rStyle w:val="FootnoteReference"/>
        </w:rPr>
        <w:footnoteRef/>
      </w:r>
      <w:r>
        <w:t xml:space="preserve"> </w:t>
      </w:r>
      <w:r>
        <w:rPr/>
        <w:t xml:space="preserve">Привёл Ат-Табарани в "Му'аджам Аль-Кабир", (8/298) под номером (7979).</w:t>
      </w:r>
    </w:p>
  </w:footnote>
  <w:footnote w:id="24">
    <w:p>
      <w:r>
        <w:rPr>
          <w:rStyle w:val="FootnoteReference"/>
        </w:rPr>
        <w:footnoteRef/>
      </w:r>
      <w:r>
        <w:t xml:space="preserve"> </w:t>
      </w:r>
      <w:r>
        <w:rPr/>
        <w:t xml:space="preserve">Привёл Аль-Бухари в Книге похорон, глава: Восхваление покойного людьми. Номер хадиса (1367). А также Муслим в Книге похорон, глава: О покойниках, о которых люди отзываются хорошо или плохо. Номер хадиса (949). От Анаса (да будет доволен им Аллах).</w:t>
      </w:r>
    </w:p>
  </w:footnote>
  <w:footnote w:id="25">
    <w:p>
      <w:r>
        <w:rPr>
          <w:rStyle w:val="FootnoteReference"/>
        </w:rPr>
        <w:footnoteRef/>
      </w:r>
      <w:r>
        <w:t xml:space="preserve"> </w:t>
      </w:r>
      <w:r>
        <w:rPr/>
        <w:t xml:space="preserve">Привёл Аль-Бухари в Книге частичного омовения, глава: Непрепятствование попаданию собственной мочи (на свою одежду и тело) является тяжким грехом. Номер хадиса (216). А также Муслим в Книге очищения, глава: Довод на то, что моча является нечистотой (наджас). Номер хадиса (292). От Ибн Аббаса (да будет доволен Аллах им и его отцом).</w:t>
      </w:r>
    </w:p>
  </w:footnote>
  <w:footnote w:id="26">
    <w:p>
      <w:r>
        <w:rPr>
          <w:rStyle w:val="FootnoteReference"/>
        </w:rPr>
        <w:footnoteRef/>
      </w:r>
      <w:r>
        <w:t xml:space="preserve"> </w:t>
      </w:r>
      <w:r>
        <w:rPr/>
        <w:t xml:space="preserve">Привёл Аль-Бухари в Книге о займах, глава: О том, кто берёт у людей деньги, желая отдать их. Номер хадиса (2387). От Абу Хурейры (да будет доволен им Аллах).</w:t>
      </w:r>
    </w:p>
  </w:footnote>
  <w:footnote w:id="27">
    <w:p>
      <w:r>
        <w:rPr>
          <w:rStyle w:val="FootnoteReference"/>
        </w:rPr>
        <w:footnoteRef/>
      </w:r>
      <w:r>
        <w:t xml:space="preserve"> </w:t>
      </w:r>
      <w:r>
        <w:rPr/>
        <w:t xml:space="preserve">Привёл Ат-Тирмизи в Книге похорон, глава: О том, что сообщается о дозволении посещать могилы. Номер хадиса (1054). А также Ан-Насаи в Книге о жертвенных животных, глава: Дозволение в этом. Номер хадиса (4434). А также Ахмад (5/355) от Бурейды (да будет доволен им Аллах).</w:t>
      </w:r>
    </w:p>
  </w:footnote>
  <w:footnote w:id="28">
    <w:p>
      <w:r>
        <w:rPr>
          <w:rStyle w:val="FootnoteReference"/>
        </w:rPr>
        <w:footnoteRef/>
      </w:r>
      <w:r>
        <w:t xml:space="preserve"> </w:t>
      </w:r>
      <w:r>
        <w:rPr/>
        <w:t xml:space="preserve">Привёл Муслим в Книге похорон, глава: Обращение Пророка (да благословит его Аллах и приветствует) к своему Господу позволить ему навестить могилу своей матери. Номер хадиса (976). От Абу Хурейры (да будет доволен им Аллах).</w:t>
      </w:r>
    </w:p>
  </w:footnote>
  <w:footnote w:id="29">
    <w:p>
      <w:r>
        <w:rPr>
          <w:rStyle w:val="FootnoteReference"/>
        </w:rPr>
        <w:footnoteRef/>
      </w:r>
      <w:r>
        <w:t xml:space="preserve"> </w:t>
      </w:r>
      <w:r>
        <w:rPr/>
        <w:t xml:space="preserve">Привёл подобный хадис Муслим в Книге похорон, глава: О том, что говорят при посещении могил. Номер хадиса (974) и (975). От Аиши и Бурейды (да будет доволен ими обоими Аллах). За исключением его слов: "О Аллах, не лишай нас их награды, не подвергай нас испытаниям после них". А также привёл Ибн Маджа в Книге похорон, глава: О том, что произносит человек, когда входит на кладбища. Номер хадиса (1546). И Ахмад (6/71) от Аиши (да будет доволен ею Аллах).</w:t>
      </w:r>
    </w:p>
  </w:footnote>
  <w:footnote w:id="30">
    <w:p>
      <w:r>
        <w:rPr>
          <w:rStyle w:val="FootnoteReference"/>
        </w:rPr>
        <w:footnoteRef/>
      </w:r>
      <w:r>
        <w:t xml:space="preserve"> </w:t>
      </w:r>
      <w:r>
        <w:rPr/>
        <w:t xml:space="preserve">Привёл Аль-Бухари в Книге менструации (хайда), глава: Использование женщиной благовоний во время совершения полного омовения после завершения месячных. Номер хадиса (313). А также Муслим в Книге о разводе (талякъ), глава: Обязательность траура в период ожидания после смерти мужа. Номер хадиса (938). От Умм ‘Атыйи (да будет доволен ею Аллах).</w:t>
      </w:r>
    </w:p>
  </w:footnote>
  <w:footnote w:id="31">
    <w:p>
      <w:r>
        <w:rPr>
          <w:rStyle w:val="FootnoteReference"/>
        </w:rPr>
        <w:footnoteRef/>
      </w:r>
      <w:r>
        <w:t xml:space="preserve"> </w:t>
      </w:r>
      <w:r>
        <w:rPr/>
        <w:t xml:space="preserve">Источник хадиса от Умм ‘Атыйи (да будет доволен ею Аллах) был приведён выше.</w:t>
      </w:r>
    </w:p>
  </w:footnote>
  <w:footnote w:id="32">
    <w:p>
      <w:r>
        <w:rPr>
          <w:rStyle w:val="FootnoteReference"/>
        </w:rPr>
        <w:footnoteRef/>
      </w:r>
      <w:r>
        <w:t xml:space="preserve"> </w:t>
      </w:r>
      <w:r>
        <w:rPr/>
        <w:t xml:space="preserve">Источник хадиса от Умм ‘Атыйи (да будет доволен ею Аллах) был приведён.</w:t>
      </w:r>
    </w:p>
  </w:footnote>
  <w:footnote w:id="33">
    <w:p>
      <w:r>
        <w:rPr>
          <w:rStyle w:val="FootnoteReference"/>
        </w:rPr>
        <w:footnoteRef/>
      </w:r>
      <w:r>
        <w:t xml:space="preserve"> </w:t>
      </w:r>
      <w:r>
        <w:rPr/>
        <w:t xml:space="preserve">Привёл Абу-Давуд в Книге похорон, глава: О посещении могил женщинами. Номер хадиса (3236). А также Ат-Тирмизи в Книге молитвы, глава: О запретности избрания могил в качестве мест поклонения. Номер хадиса (320). А также Ан-Насаи в Книге похорон, глава: Суровая угроза за установление светильников на могилах. Номер хадиса (2045). И Ибн Маджа в Книге похорон, глава: О том, что сообщается о запрете для женщин посещать могилы. Номер хадиса (1575). А также Ахмад (1/229) от Ибн Аббаса (да будет доволен Аллах им и его отцом). Также его привёл Ат-Тирмизи в Книге похорон, глава: О том, что сообщается о порицании посещения могил женщинами. Номер хадиса (1056). А также Ибн Маджа в предыдущем источнике. Номер хадиса (1576). И Ахмад (2/337) от Абу Хурейры (да будет доволен им Аллах).([36]) Привёл Муслим в Книге похорон, глава: О том, что говорят при посещении могил. Номер хадиса (974).</w:t>
      </w:r>
    </w:p>
  </w:footnote>
  <w:footnote w:id="34">
    <w:p>
      <w:r>
        <w:rPr>
          <w:rStyle w:val="FootnoteReference"/>
        </w:rPr>
        <w:footnoteRef/>
      </w:r>
      <w:r>
        <w:t xml:space="preserve"> </w:t>
      </w:r>
      <w:r>
        <w:rPr/>
        <w:t xml:space="preserve">Привёл Муслим в Книге похорон, глава: О запрете покрывать могилу гипсом. Номер хадиса (970). От Джабира (да будет доволен им Аллах).</w:t>
      </w:r>
    </w:p>
  </w:footnote>
  <w:footnote w:id="35">
    <w:p>
      <w:r>
        <w:rPr>
          <w:rStyle w:val="FootnoteReference"/>
        </w:rPr>
        <w:footnoteRef/>
      </w:r>
      <w:r>
        <w:t xml:space="preserve"> </w:t>
      </w:r>
      <w:r>
        <w:rPr/>
        <w:t xml:space="preserve">Привёл Ат-Тирмизи в Книге похорон, глава: О том, что сообщается о нежелательности покрывать могилу гипсом. Номер хадиса (1052). А также Ан-Насаи в Книге похорон, глава: О возведении строений на могилах. Номер хадиса (2029). И Ибн Маджа в Книге похорон, глава: О том, что сообщается о запрете возведения строений на могилах. Номер хадиса (1563). От Джабира (да будет доволен им Аллах).</w:t>
      </w:r>
    </w:p>
  </w:footnote>
  <w:footnote w:id="36">
    <w:p>
      <w:r>
        <w:rPr>
          <w:rStyle w:val="FootnoteReference"/>
        </w:rPr>
        <w:footnoteRef/>
      </w:r>
      <w:r>
        <w:t xml:space="preserve"> </w:t>
      </w:r>
      <w:r>
        <w:rPr/>
        <w:t xml:space="preserve">Привёл Аль-Бухари в Книге похорон, глава: О запрете ругать мёртвых. Номер хадиса (1393). От Аиши (да будет доволен ею Аллах).</w:t>
      </w:r>
    </w:p>
  </w:footnote>
  <w:footnote w:id="37">
    <w:p>
      <w:r>
        <w:rPr>
          <w:rStyle w:val="FootnoteReference"/>
        </w:rPr>
        <w:footnoteRef/>
      </w:r>
      <w:r>
        <w:t xml:space="preserve"> </w:t>
      </w:r>
      <w:r>
        <w:rPr/>
        <w:t xml:space="preserve">Привёл Муслим в Книге похорон, глава: Укладывание бархатной ткани в могилу. Номер хадиса (967). От Ибн Аббаса (да будет Аллах доволен им и его отцом).</w:t>
      </w:r>
    </w:p>
  </w:footnote>
  <w:footnote w:id="38">
    <w:p>
      <w:r>
        <w:rPr>
          <w:rStyle w:val="FootnoteReference"/>
        </w:rPr>
        <w:footnoteRef/>
      </w:r>
      <w:r>
        <w:t xml:space="preserve"> </w:t>
      </w:r>
      <w:r>
        <w:rPr/>
        <w:t xml:space="preserve">Привёл Муслим в Книге испытаний, глава: Показывания мёртвому его места в Раю или в Аду. Номер хадиса (2872).</w:t>
      </w:r>
    </w:p>
  </w:footnote>
  <w:footnote w:id="39">
    <w:p>
      <w:r>
        <w:rPr>
          <w:rStyle w:val="FootnoteReference"/>
        </w:rPr>
        <w:footnoteRef/>
      </w:r>
      <w:r>
        <w:t xml:space="preserve"> </w:t>
      </w:r>
      <w:r>
        <w:rPr/>
        <w:t xml:space="preserve">Привёл Муслим в Книге похорон, глава: Обращение Пророка (да благословит его Аллах и приветствует) к своему Господу позволить ему навестить могилу своей матери. Номер хадиса (976).</w:t>
      </w:r>
    </w:p>
  </w:footnote>
  <w:footnote w:id="40">
    <w:p>
      <w:r>
        <w:rPr>
          <w:rStyle w:val="FootnoteReference"/>
        </w:rPr>
        <w:footnoteRef/>
      </w:r>
      <w:r>
        <w:t xml:space="preserve"> </w:t>
      </w:r>
      <w:r>
        <w:rPr/>
        <w:t xml:space="preserve">Привёл Абу-Дауд в Книге похорон, глава: Хождение между могилами в сандалиях. Номер хадиса (3230). А также Ан-Насаи в Книге похорон, глава: Порицание ходьбы между могилами. Номер хадиса (2050). И Ибн Маджа в Книге похорон, глава: Снятие сандалий на кладбище. Номер хадиса (1568). И Ахмад (5/83) от Башира ибн аль-Хасасыйя (да будет доволен им Аллах).</w:t>
      </w:r>
    </w:p>
  </w:footnote>
  <w:footnote w:id="41">
    <w:p>
      <w:r>
        <w:rPr>
          <w:rStyle w:val="FootnoteReference"/>
        </w:rPr>
        <w:footnoteRef/>
      </w:r>
      <w:r>
        <w:t xml:space="preserve"> </w:t>
      </w:r>
      <w:r>
        <w:rPr/>
        <w:t xml:space="preserve">Источник хадиса был приведен на стр. (PAGEREF تخريج_كيفية_السلام_على_المقابر \h 25).([45) Привёл Аль-Бухари в Книге похорон, глава: Сопровождение похоронной процессии женщинами. Номер хадиса (1278). А также Муслим в Книге похорон, глава: Запрет на сопровождение похоронной процессии женщинами. Номер хадиса (938).</w:t>
      </w:r>
    </w:p>
  </w:footnote>
  <w:footnote w:id="42">
    <w:p>
      <w:r>
        <w:rPr>
          <w:rStyle w:val="FootnoteReference"/>
        </w:rPr>
        <w:footnoteRef/>
      </w:r>
      <w:r>
        <w:t xml:space="preserve"> </w:t>
      </w:r>
      <w:r>
        <w:rPr/>
        <w:t xml:space="preserve">Привёл Муслим в Книге похорон, глава: Внушение умирающему (произнести слова) «Нет бога, достойного поклонения, кроме Аллаха/Ля иляха илля-Ллах/». Номер хадиса (916).</w:t>
      </w:r>
    </w:p>
  </w:footnote>
  <w:footnote w:id="43">
    <w:p>
      <w:r>
        <w:rPr>
          <w:rStyle w:val="FootnoteReference"/>
        </w:rPr>
        <w:footnoteRef/>
      </w:r>
      <w:r>
        <w:t xml:space="preserve"> </w:t>
      </w:r>
      <w:r>
        <w:rPr/>
        <w:t xml:space="preserve">Привёл Муслим в Книге похорон, глава: Взор покойного следует за своей душой. Номер хадиса (921).([48]) Привёл Муслим в Книге похорон, глава: О закрытии глаз покойному. Номер хадиса (920).</w:t>
      </w:r>
    </w:p>
  </w:footnote>
  <w:footnote w:id="44">
    <w:p>
      <w:r>
        <w:rPr>
          <w:rStyle w:val="FootnoteReference"/>
        </w:rPr>
        <w:footnoteRef/>
      </w:r>
      <w:r>
        <w:t xml:space="preserve"> </w:t>
      </w:r>
      <w:r>
        <w:rPr/>
        <w:t xml:space="preserve">Привёл Муслим в Книге похорон, глава: Суровая угроза за причитание (по покойным). Номер хадиса (934).</w:t>
      </w:r>
    </w:p>
  </w:footnote>
  <w:footnote w:id="45">
    <w:p>
      <w:r>
        <w:rPr>
          <w:rStyle w:val="FootnoteReference"/>
        </w:rPr>
        <w:footnoteRef/>
      </w:r>
      <w:r>
        <w:t xml:space="preserve"> </w:t>
      </w:r>
      <w:r>
        <w:rPr/>
        <w:t xml:space="preserve">Они были добавлены Научным Комитетом при благотворительном фонде имени шейха Мухаммада ибн Салиха аль-Усаймина.</w:t>
      </w:r>
    </w:p>
  </w:footnote>
  <w:footnote w:id="46">
    <w:p>
      <w:r>
        <w:rPr>
          <w:rStyle w:val="FootnoteReference"/>
        </w:rPr>
        <w:footnoteRef/>
      </w:r>
      <w:r>
        <w:t xml:space="preserve"> </w:t>
      </w:r>
      <w:r>
        <w:rPr/>
        <w:t xml:space="preserve">Источник хадиса был приведен на стр. (PAGEREF تخريج_صلاة_النبي_على_النجاشي \h 5).</w:t>
      </w:r>
    </w:p>
  </w:footnote>
  <w:footnote w:id="47">
    <w:p>
      <w:r>
        <w:rPr>
          <w:rStyle w:val="FootnoteReference"/>
        </w:rPr>
        <w:footnoteRef/>
      </w:r>
      <w:r>
        <w:t xml:space="preserve"> </w:t>
      </w:r>
      <w:r>
        <w:rPr/>
        <w:t xml:space="preserve">Источник хадиса был приведен на стр. (PAGEREF تخريج_حديث_علي_في_كتابة_المقعد \h 17).</w:t>
      </w:r>
    </w:p>
  </w:footnote>
  <w:footnote w:id="48">
    <w:p>
      <w:r>
        <w:rPr>
          <w:rStyle w:val="FootnoteReference"/>
        </w:rPr>
        <w:footnoteRef/>
      </w:r>
      <w:r>
        <w:t xml:space="preserve"> </w:t>
      </w:r>
      <w:r>
        <w:rPr/>
        <w:t xml:space="preserve">Источник хадиса был приведен на стр. (PAGEREF تخريج_حديث_البراء_في_الموت \h 17).</w:t>
      </w:r>
    </w:p>
  </w:footnote>
  <w:footnote w:id="49">
    <w:p>
      <w:r>
        <w:rPr>
          <w:rStyle w:val="FootnoteReference"/>
        </w:rPr>
        <w:footnoteRef/>
      </w:r>
      <w:r>
        <w:t xml:space="preserve"> </w:t>
      </w:r>
      <w:r>
        <w:rPr/>
        <w:t xml:space="preserve">Кашшаф аль-кына (4/282).</w:t>
      </w:r>
    </w:p>
  </w:footnote>
  <w:footnote w:id="50">
    <w:p>
      <w:r>
        <w:rPr>
          <w:rStyle w:val="FootnoteReference"/>
        </w:rPr>
        <w:footnoteRef/>
      </w:r>
      <w:r>
        <w:t xml:space="preserve"> </w:t>
      </w:r>
      <w:r>
        <w:rPr/>
        <w:t xml:space="preserve">Привёл Ибн Маджа в Книге похорон, глава: О том, что было сказано о запрете собираться у семьи умершего. Номер хадиса (1612). А также Ахмад (2/204). См.: Кашшаф аль-кына (4/239).</w:t>
      </w:r>
    </w:p>
  </w:footnote>
  <w:footnote w:id="51">
    <w:p>
      <w:r>
        <w:rPr>
          <w:rStyle w:val="FootnoteReference"/>
        </w:rPr>
        <w:footnoteRef/>
      </w:r>
      <w:r>
        <w:t xml:space="preserve"> </w:t>
      </w:r>
      <w:r>
        <w:rPr/>
        <w:t xml:space="preserve">Аль-Маджму' шарх Аль-Мухаззаб (5/278).</w:t>
      </w:r>
    </w:p>
  </w:footnote>
  <w:footnote w:id="52">
    <w:p>
      <w:r>
        <w:rPr>
          <w:rStyle w:val="FootnoteReference"/>
        </w:rPr>
        <w:footnoteRef/>
      </w:r>
      <w:r>
        <w:t xml:space="preserve"> </w:t>
      </w:r>
      <w:r>
        <w:rPr/>
        <w:t xml:space="preserve">Привёл Аль-Бухари в Книге похорон, глава: О том, кто при несчастье сел, и по нему было заметно, что он глубоко опечален. Номер хадиса (1299). А также Муслим в Книге похорон, глава: Суровая угроза за причитание (по покойным). Номер хадиса (935). От Аиши (да будет доволен ею Аллах).</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sz w:val="40"/>
        <w:szCs w:val="40"/>
      </w:rPr>
      <w:t xml:space="preserve"> </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pPr>
    <w:rPr>
      <w:color w:val="333333"/>
      <w:sz w:val="40"/>
      <w:szCs w:val="40"/>
      <w:b w:val="1"/>
      <w:bCs w:val="1"/>
    </w:rPr>
  </w:style>
  <w:style w:type="paragraph" w:styleId="Heading2">
    <w:link w:val="Heading2Char"/>
    <w:name w:val="heading 2"/>
    <w:basedOn w:val="Normal"/>
    <w:pPr>
      <w:jc w:val="center"/>
    </w:pPr>
    <w:rPr>
      <w:color w:val="333333"/>
      <w:sz w:val="32"/>
      <w:szCs w:val="32"/>
      <w:b w:val="1"/>
      <w:bCs w:val="1"/>
    </w:rPr>
  </w:style>
  <w:style w:type="paragraph" w:styleId="Heading3">
    <w:link w:val="Heading3Char"/>
    <w:name w:val="heading 3"/>
    <w:basedOn w:val="Normal"/>
    <w:pPr>
      <w:jc w:val="center"/>
    </w:pPr>
    <w:rPr>
      <w:color w:val="333333"/>
      <w:sz w:val="28"/>
      <w:szCs w:val="28"/>
      <w:b w:val="1"/>
      <w:bCs w:val="1"/>
    </w:rPr>
  </w:style>
  <w:style w:type="paragraph" w:styleId="Heading4">
    <w:link w:val="Heading4Char"/>
    <w:name w:val="heading 4"/>
    <w:basedOn w:val="Normal"/>
    <w:pPr>
      <w:jc w:val="center"/>
    </w:pPr>
    <w:rPr>
      <w:color w:val="333333"/>
      <w:sz w:val="24"/>
      <w:szCs w:val="24"/>
      <w:b w:val="1"/>
      <w:bCs w:val="1"/>
    </w:rPr>
  </w:style>
  <w:style w:type="character">
    <w:name w:val="ColoredText"/>
    <w:rPr>
      <w:color w:val="FF8080"/>
      <w:shd w:val="clear" w:fill="FFFFCC"/>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2023-11-24T19:36:04+03:00</dcterms:created>
  <dcterms:modified xsi:type="dcterms:W3CDTF">2023-11-24T19:36:04+03:00</dcterms:modified>
</cp:coreProperties>
</file>

<file path=docProps/custom.xml><?xml version="1.0" encoding="utf-8"?>
<Properties xmlns="http://schemas.openxmlformats.org/officeDocument/2006/custom-properties" xmlns:vt="http://schemas.openxmlformats.org/officeDocument/2006/docPropsVTypes"/>
</file>